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93" w:rsidRDefault="001A1881" w:rsidP="00934587">
      <w:pPr>
        <w:rPr>
          <w:color w:val="3399FF"/>
          <w:lang w:val="kk-KZ"/>
        </w:rPr>
      </w:pPr>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p>
    <w:p w:rsidR="00541693" w:rsidRPr="005279E9" w:rsidRDefault="00541693" w:rsidP="005279E9">
      <w:pPr>
        <w:pStyle w:val="a8"/>
        <w:rPr>
          <w:sz w:val="28"/>
          <w:szCs w:val="28"/>
          <w:lang w:val="kk-KZ"/>
        </w:rPr>
      </w:pPr>
    </w:p>
    <w:p w:rsidR="00541693" w:rsidRPr="005279E9" w:rsidRDefault="00541693" w:rsidP="005279E9">
      <w:pPr>
        <w:pStyle w:val="a8"/>
        <w:rPr>
          <w:b/>
          <w:sz w:val="28"/>
          <w:szCs w:val="28"/>
        </w:rPr>
      </w:pPr>
    </w:p>
    <w:p w:rsidR="00907EF9" w:rsidRPr="00907EF9" w:rsidRDefault="00907EF9" w:rsidP="00C736CE">
      <w:pPr>
        <w:overflowPunct/>
        <w:autoSpaceDE/>
        <w:autoSpaceDN/>
        <w:adjustRightInd/>
        <w:ind w:left="1416" w:right="-2" w:firstLine="708"/>
        <w:rPr>
          <w:b/>
          <w:bCs/>
          <w:sz w:val="28"/>
          <w:szCs w:val="28"/>
        </w:rPr>
      </w:pPr>
      <w:r w:rsidRPr="00907EF9">
        <w:rPr>
          <w:b/>
          <w:bCs/>
          <w:sz w:val="28"/>
          <w:szCs w:val="28"/>
        </w:rPr>
        <w:t>Ақпарат құралдарының тізбесін бекіту туралы</w:t>
      </w:r>
    </w:p>
    <w:p w:rsidR="000D3BA4" w:rsidRDefault="000D3BA4" w:rsidP="000D3BA4">
      <w:pPr>
        <w:overflowPunct/>
        <w:autoSpaceDE/>
        <w:autoSpaceDN/>
        <w:adjustRightInd/>
        <w:ind w:firstLine="708"/>
        <w:jc w:val="both"/>
        <w:rPr>
          <w:sz w:val="28"/>
          <w:szCs w:val="28"/>
          <w:lang w:val="kk-KZ"/>
        </w:rPr>
      </w:pPr>
    </w:p>
    <w:p w:rsidR="000D3BA4" w:rsidRDefault="000D3BA4" w:rsidP="000D3BA4">
      <w:pPr>
        <w:overflowPunct/>
        <w:autoSpaceDE/>
        <w:autoSpaceDN/>
        <w:adjustRightInd/>
        <w:ind w:firstLine="708"/>
        <w:jc w:val="both"/>
        <w:rPr>
          <w:sz w:val="28"/>
          <w:szCs w:val="28"/>
          <w:lang w:val="kk-KZ"/>
        </w:rPr>
      </w:pPr>
    </w:p>
    <w:p w:rsidR="00740452" w:rsidRPr="00C736CE" w:rsidRDefault="00740452" w:rsidP="00C736CE">
      <w:pPr>
        <w:overflowPunct/>
        <w:autoSpaceDE/>
        <w:autoSpaceDN/>
        <w:adjustRightInd/>
        <w:ind w:firstLine="708"/>
        <w:jc w:val="both"/>
        <w:rPr>
          <w:bCs/>
          <w:sz w:val="28"/>
          <w:szCs w:val="28"/>
          <w:lang w:val="kk-KZ"/>
        </w:rPr>
      </w:pPr>
      <w:r w:rsidRPr="00907EF9">
        <w:rPr>
          <w:bCs/>
          <w:sz w:val="28"/>
          <w:szCs w:val="28"/>
          <w:lang w:val="kk-KZ"/>
        </w:rPr>
        <w:t xml:space="preserve">Қазақстан Республикасы Кәсіпкерлік кодексінің 85-бабының                             13-1) тармағына сәйкес, </w:t>
      </w:r>
      <w:r w:rsidRPr="00C736CE">
        <w:rPr>
          <w:b/>
          <w:bCs/>
          <w:sz w:val="28"/>
          <w:szCs w:val="28"/>
          <w:lang w:val="kk-KZ"/>
        </w:rPr>
        <w:t>БҰЙЫРАМЫН:</w:t>
      </w:r>
    </w:p>
    <w:p w:rsidR="000D3BA4" w:rsidRPr="00B53E66" w:rsidRDefault="000D3BA4" w:rsidP="000D3BA4">
      <w:pPr>
        <w:tabs>
          <w:tab w:val="left" w:pos="993"/>
        </w:tabs>
        <w:overflowPunct/>
        <w:autoSpaceDE/>
        <w:autoSpaceDN/>
        <w:adjustRightInd/>
        <w:ind w:firstLine="709"/>
        <w:jc w:val="both"/>
        <w:outlineLvl w:val="0"/>
        <w:rPr>
          <w:bCs/>
          <w:kern w:val="36"/>
          <w:sz w:val="28"/>
          <w:szCs w:val="28"/>
          <w:lang w:val="kk-KZ"/>
        </w:rPr>
      </w:pPr>
      <w:r w:rsidRPr="00B53E66">
        <w:rPr>
          <w:bCs/>
          <w:kern w:val="36"/>
          <w:sz w:val="28"/>
          <w:szCs w:val="28"/>
          <w:lang w:val="kk-KZ"/>
        </w:rPr>
        <w:t xml:space="preserve">1. Қоса беріліп отырған </w:t>
      </w:r>
      <w:r>
        <w:rPr>
          <w:bCs/>
          <w:kern w:val="36"/>
          <w:sz w:val="28"/>
          <w:szCs w:val="28"/>
          <w:lang w:val="kk-KZ"/>
        </w:rPr>
        <w:t xml:space="preserve">тізбе </w:t>
      </w:r>
      <w:r w:rsidRPr="00B53E66">
        <w:rPr>
          <w:bCs/>
          <w:kern w:val="36"/>
          <w:sz w:val="28"/>
          <w:szCs w:val="28"/>
          <w:lang w:val="kk-KZ"/>
        </w:rPr>
        <w:t xml:space="preserve">бекітілсін. </w:t>
      </w:r>
    </w:p>
    <w:p w:rsidR="00740452" w:rsidRPr="00740452" w:rsidRDefault="00740452" w:rsidP="000D3BA4">
      <w:pPr>
        <w:overflowPunct/>
        <w:autoSpaceDE/>
        <w:autoSpaceDN/>
        <w:adjustRightInd/>
        <w:ind w:firstLine="708"/>
        <w:jc w:val="both"/>
        <w:rPr>
          <w:sz w:val="28"/>
          <w:szCs w:val="28"/>
          <w:lang w:val="kk-KZ"/>
        </w:rPr>
      </w:pPr>
      <w:r>
        <w:rPr>
          <w:sz w:val="28"/>
          <w:szCs w:val="28"/>
          <w:lang w:val="kk-KZ"/>
        </w:rPr>
        <w:t>2.</w:t>
      </w:r>
      <w:r w:rsidRPr="00740452">
        <w:rPr>
          <w:sz w:val="28"/>
          <w:szCs w:val="28"/>
          <w:lang w:val="kk-KZ"/>
        </w:rPr>
        <w:t>Қазақстан Республикасы Ұлттық экономика министрлігінің Кәсіпкерлікті дамыту департаменті Қазақстан Республикасының заңнамасында белгіленген тәртіпте:</w:t>
      </w:r>
    </w:p>
    <w:p w:rsidR="00740452" w:rsidRPr="00740452" w:rsidRDefault="000D3BA4" w:rsidP="00740452">
      <w:pPr>
        <w:tabs>
          <w:tab w:val="left" w:pos="1134"/>
        </w:tabs>
        <w:overflowPunct/>
        <w:autoSpaceDE/>
        <w:autoSpaceDN/>
        <w:adjustRightInd/>
        <w:ind w:firstLine="709"/>
        <w:jc w:val="both"/>
        <w:rPr>
          <w:sz w:val="28"/>
          <w:szCs w:val="28"/>
          <w:lang w:val="kk-KZ"/>
        </w:rPr>
      </w:pPr>
      <w:r w:rsidRPr="00B53E66">
        <w:rPr>
          <w:sz w:val="28"/>
          <w:szCs w:val="28"/>
          <w:lang w:val="kk-KZ"/>
        </w:rPr>
        <w:t>1) осы бұйрықты Қазақстан Республикасы Әділет министрлігінде мемлекеттік тіркеуді;</w:t>
      </w:r>
    </w:p>
    <w:p w:rsidR="00740452" w:rsidRPr="00740452" w:rsidRDefault="000D3BA4" w:rsidP="00740452">
      <w:pPr>
        <w:tabs>
          <w:tab w:val="left" w:pos="1134"/>
        </w:tabs>
        <w:overflowPunct/>
        <w:autoSpaceDE/>
        <w:autoSpaceDN/>
        <w:adjustRightInd/>
        <w:ind w:firstLine="709"/>
        <w:jc w:val="both"/>
        <w:rPr>
          <w:sz w:val="28"/>
          <w:szCs w:val="28"/>
          <w:lang w:val="kk-KZ"/>
        </w:rPr>
      </w:pPr>
      <w:r w:rsidRPr="008D58CA">
        <w:rPr>
          <w:sz w:val="28"/>
          <w:szCs w:val="28"/>
          <w:lang w:val="kk-KZ"/>
        </w:rPr>
        <w:t xml:space="preserve">2) осы бұйрық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w:t>
      </w:r>
      <w:r w:rsidRPr="000D3BA4">
        <w:rPr>
          <w:sz w:val="28"/>
          <w:szCs w:val="28"/>
          <w:lang w:val="kk-KZ"/>
        </w:rPr>
        <w:t>«</w:t>
      </w:r>
      <w:r w:rsidRPr="008D58CA">
        <w:rPr>
          <w:sz w:val="28"/>
          <w:szCs w:val="28"/>
          <w:lang w:val="kk-KZ"/>
        </w:rPr>
        <w:t>Республикалық құқықтық ақпарат орталығы</w:t>
      </w:r>
      <w:r>
        <w:rPr>
          <w:sz w:val="28"/>
          <w:szCs w:val="28"/>
          <w:lang w:val="kk-KZ"/>
        </w:rPr>
        <w:t>»</w:t>
      </w:r>
      <w:r w:rsidRPr="008D58CA">
        <w:rPr>
          <w:sz w:val="28"/>
          <w:szCs w:val="28"/>
          <w:lang w:val="kk-KZ"/>
        </w:rPr>
        <w:t xml:space="preserve"> шаруашылық жүргізу құқығындағы республикалық мемлекеттік кәсіпорнына жіберу</w:t>
      </w:r>
      <w:r>
        <w:rPr>
          <w:sz w:val="28"/>
          <w:szCs w:val="28"/>
          <w:lang w:val="kk-KZ"/>
        </w:rPr>
        <w:t>ді</w:t>
      </w:r>
      <w:r w:rsidRPr="008D58CA">
        <w:rPr>
          <w:sz w:val="28"/>
          <w:szCs w:val="28"/>
          <w:lang w:val="kk-KZ"/>
        </w:rPr>
        <w:t>;</w:t>
      </w:r>
    </w:p>
    <w:p w:rsidR="000D3BA4" w:rsidRPr="00B53E66" w:rsidRDefault="000D3BA4" w:rsidP="000D3BA4">
      <w:pPr>
        <w:tabs>
          <w:tab w:val="left" w:pos="1134"/>
        </w:tabs>
        <w:overflowPunct/>
        <w:autoSpaceDE/>
        <w:autoSpaceDN/>
        <w:adjustRightInd/>
        <w:ind w:firstLine="709"/>
        <w:contextualSpacing/>
        <w:jc w:val="both"/>
        <w:rPr>
          <w:sz w:val="28"/>
          <w:szCs w:val="28"/>
          <w:lang w:val="kk-KZ"/>
        </w:rPr>
      </w:pPr>
      <w:r>
        <w:rPr>
          <w:sz w:val="28"/>
          <w:szCs w:val="28"/>
          <w:lang w:val="kk-KZ"/>
        </w:rPr>
        <w:t>3</w:t>
      </w:r>
      <w:r w:rsidRPr="00B53E66">
        <w:rPr>
          <w:sz w:val="28"/>
          <w:szCs w:val="28"/>
          <w:lang w:val="kk-KZ"/>
        </w:rPr>
        <w:t>)</w:t>
      </w:r>
      <w:r w:rsidRPr="00B53E66">
        <w:rPr>
          <w:sz w:val="28"/>
          <w:szCs w:val="28"/>
          <w:lang w:val="kk-KZ"/>
        </w:rPr>
        <w:tab/>
        <w:t xml:space="preserve">осы бұйрықты Қазақстан Республикасы </w:t>
      </w:r>
      <w:r w:rsidRPr="00056FA5">
        <w:rPr>
          <w:sz w:val="28"/>
          <w:szCs w:val="28"/>
          <w:lang w:val="kk-KZ"/>
        </w:rPr>
        <w:t>Ұлттық экономика</w:t>
      </w:r>
      <w:r w:rsidRPr="00B53E66">
        <w:rPr>
          <w:sz w:val="28"/>
          <w:szCs w:val="28"/>
          <w:lang w:val="kk-KZ"/>
        </w:rPr>
        <w:t xml:space="preserve"> </w:t>
      </w:r>
      <w:r w:rsidR="005E1E58">
        <w:rPr>
          <w:sz w:val="28"/>
          <w:szCs w:val="28"/>
          <w:lang w:val="kk-KZ"/>
        </w:rPr>
        <w:t xml:space="preserve">                </w:t>
      </w:r>
      <w:r w:rsidRPr="00B53E66">
        <w:rPr>
          <w:sz w:val="28"/>
          <w:szCs w:val="28"/>
          <w:lang w:val="kk-KZ"/>
        </w:rPr>
        <w:t>интернет-ресурсында орналастыруды;</w:t>
      </w:r>
    </w:p>
    <w:p w:rsidR="000D3BA4" w:rsidRPr="00B53E66" w:rsidRDefault="000D3BA4" w:rsidP="000D3BA4">
      <w:pPr>
        <w:tabs>
          <w:tab w:val="left" w:pos="1134"/>
        </w:tabs>
        <w:overflowPunct/>
        <w:autoSpaceDE/>
        <w:autoSpaceDN/>
        <w:adjustRightInd/>
        <w:ind w:firstLine="709"/>
        <w:contextualSpacing/>
        <w:jc w:val="both"/>
        <w:rPr>
          <w:sz w:val="28"/>
          <w:szCs w:val="28"/>
          <w:lang w:val="kk-KZ"/>
        </w:rPr>
      </w:pPr>
      <w:r>
        <w:rPr>
          <w:sz w:val="28"/>
          <w:szCs w:val="28"/>
          <w:lang w:val="kk-KZ"/>
        </w:rPr>
        <w:t>4</w:t>
      </w:r>
      <w:r w:rsidRPr="00B53E66">
        <w:rPr>
          <w:sz w:val="28"/>
          <w:szCs w:val="28"/>
          <w:lang w:val="kk-KZ"/>
        </w:rPr>
        <w:t>)</w:t>
      </w:r>
      <w:r w:rsidRPr="00B53E66">
        <w:rPr>
          <w:sz w:val="28"/>
          <w:szCs w:val="28"/>
          <w:lang w:val="kk-KZ"/>
        </w:rPr>
        <w:tab/>
        <w:t>осы бұйрық Қазақстан Республикасы Әділет министрлігінде мемлекеттік тіркелгеннен кейін он жұмыс күні ішінде осы тармақтың 1)</w:t>
      </w:r>
      <w:r>
        <w:rPr>
          <w:sz w:val="28"/>
          <w:szCs w:val="28"/>
          <w:lang w:val="kk-KZ"/>
        </w:rPr>
        <w:t>,</w:t>
      </w:r>
      <w:r w:rsidRPr="00B53E66">
        <w:rPr>
          <w:sz w:val="28"/>
          <w:szCs w:val="28"/>
          <w:lang w:val="kk-KZ"/>
        </w:rPr>
        <w:t xml:space="preserve"> </w:t>
      </w:r>
      <w:r>
        <w:rPr>
          <w:sz w:val="28"/>
          <w:szCs w:val="28"/>
          <w:lang w:val="kk-KZ"/>
        </w:rPr>
        <w:t xml:space="preserve">2) </w:t>
      </w:r>
      <w:r w:rsidRPr="00B53E66">
        <w:rPr>
          <w:sz w:val="28"/>
          <w:szCs w:val="28"/>
          <w:lang w:val="kk-KZ"/>
        </w:rPr>
        <w:t xml:space="preserve">және </w:t>
      </w:r>
      <w:r>
        <w:rPr>
          <w:sz w:val="28"/>
          <w:szCs w:val="28"/>
          <w:lang w:val="kk-KZ"/>
        </w:rPr>
        <w:t>3</w:t>
      </w:r>
      <w:r w:rsidRPr="00B53E66">
        <w:rPr>
          <w:sz w:val="28"/>
          <w:szCs w:val="28"/>
          <w:lang w:val="kk-KZ"/>
        </w:rPr>
        <w:t xml:space="preserve">) тармақшаларына сәйкес іс-шаралардың орындалуы туралы мәліметтерді Қазақстан Республикасы </w:t>
      </w:r>
      <w:r w:rsidR="005E1E58" w:rsidRPr="00056FA5">
        <w:rPr>
          <w:sz w:val="28"/>
          <w:szCs w:val="28"/>
          <w:lang w:val="kk-KZ"/>
        </w:rPr>
        <w:t>Ұлттық экономика</w:t>
      </w:r>
      <w:r w:rsidRPr="00B53E66">
        <w:rPr>
          <w:sz w:val="28"/>
          <w:szCs w:val="28"/>
          <w:lang w:val="kk-KZ"/>
        </w:rPr>
        <w:t xml:space="preserve"> министрлігінің Заң департаментіне ұсынуды қамтамасыз етсін.</w:t>
      </w:r>
    </w:p>
    <w:p w:rsidR="000D3BA4" w:rsidRPr="00B53E66" w:rsidRDefault="000D3BA4" w:rsidP="000D3BA4">
      <w:pPr>
        <w:overflowPunct/>
        <w:autoSpaceDE/>
        <w:autoSpaceDN/>
        <w:adjustRightInd/>
        <w:ind w:firstLine="708"/>
        <w:jc w:val="both"/>
        <w:rPr>
          <w:sz w:val="28"/>
          <w:szCs w:val="28"/>
          <w:lang w:val="kk-KZ"/>
        </w:rPr>
      </w:pPr>
      <w:r w:rsidRPr="00B53E66">
        <w:rPr>
          <w:sz w:val="28"/>
          <w:szCs w:val="28"/>
          <w:lang w:val="kk-KZ"/>
        </w:rPr>
        <w:t xml:space="preserve">3. Осы бұйрықтың орындалуын бақылау жетекшілік ететін Қазақстан Республикасының </w:t>
      </w:r>
      <w:r w:rsidR="005E1E58" w:rsidRPr="00056FA5">
        <w:rPr>
          <w:sz w:val="28"/>
          <w:szCs w:val="28"/>
          <w:lang w:val="kk-KZ"/>
        </w:rPr>
        <w:t xml:space="preserve">Ұлттық экономика </w:t>
      </w:r>
      <w:r w:rsidRPr="00B53E66">
        <w:rPr>
          <w:sz w:val="28"/>
          <w:szCs w:val="28"/>
          <w:lang w:val="kk-KZ"/>
        </w:rPr>
        <w:t>вице-министріне жүктелсін.</w:t>
      </w:r>
    </w:p>
    <w:p w:rsidR="000D3BA4" w:rsidRPr="00B53E66" w:rsidRDefault="000D3BA4" w:rsidP="000D3BA4">
      <w:pPr>
        <w:overflowPunct/>
        <w:autoSpaceDE/>
        <w:autoSpaceDN/>
        <w:adjustRightInd/>
        <w:ind w:firstLine="708"/>
        <w:jc w:val="both"/>
        <w:rPr>
          <w:sz w:val="28"/>
          <w:szCs w:val="28"/>
          <w:lang w:val="kk-KZ"/>
        </w:rPr>
      </w:pPr>
      <w:r w:rsidRPr="00B53E66">
        <w:rPr>
          <w:sz w:val="28"/>
          <w:szCs w:val="28"/>
          <w:lang w:val="kk-KZ"/>
        </w:rPr>
        <w:t>4. Осы бұйрық алғашқы ресми жарияланған күнінен кейін күнтізбелік он күн өткен соң қолданысқа енгізіледі.</w:t>
      </w:r>
    </w:p>
    <w:p w:rsidR="007A7068" w:rsidRPr="00C736CE" w:rsidRDefault="007A7068" w:rsidP="007A7068">
      <w:pPr>
        <w:overflowPunct/>
        <w:autoSpaceDE/>
        <w:autoSpaceDN/>
        <w:adjustRightInd/>
        <w:jc w:val="both"/>
        <w:rPr>
          <w:rFonts w:eastAsiaTheme="minorEastAsia"/>
          <w:sz w:val="28"/>
          <w:szCs w:val="28"/>
          <w:lang w:val="kk-KZ" w:eastAsia="kk-KZ"/>
        </w:rPr>
      </w:pPr>
    </w:p>
    <w:p w:rsidR="007A7068" w:rsidRPr="00C736CE" w:rsidRDefault="007A7068" w:rsidP="007A7068">
      <w:pPr>
        <w:overflowPunct/>
        <w:autoSpaceDE/>
        <w:autoSpaceDN/>
        <w:adjustRightInd/>
        <w:jc w:val="both"/>
        <w:rPr>
          <w:rFonts w:eastAsiaTheme="minorEastAsia"/>
          <w:sz w:val="28"/>
          <w:szCs w:val="28"/>
          <w:lang w:val="kk-KZ" w:eastAsia="kk-KZ"/>
        </w:rPr>
      </w:pPr>
    </w:p>
    <w:p w:rsidR="007A7068" w:rsidRPr="007A7068" w:rsidRDefault="007A7068" w:rsidP="007A7068">
      <w:pPr>
        <w:overflowPunct/>
        <w:autoSpaceDE/>
        <w:autoSpaceDN/>
        <w:adjustRightInd/>
        <w:ind w:firstLine="708"/>
        <w:jc w:val="both"/>
        <w:rPr>
          <w:rFonts w:eastAsiaTheme="minorEastAsia"/>
          <w:b/>
          <w:sz w:val="28"/>
          <w:szCs w:val="28"/>
          <w:lang w:eastAsia="kk-KZ"/>
        </w:rPr>
      </w:pPr>
      <w:r w:rsidRPr="007A7068">
        <w:rPr>
          <w:rFonts w:eastAsiaTheme="minorEastAsia"/>
          <w:b/>
          <w:sz w:val="28"/>
          <w:szCs w:val="28"/>
          <w:lang w:eastAsia="kk-KZ"/>
        </w:rPr>
        <w:t>Қазақстан Республикасының</w:t>
      </w:r>
    </w:p>
    <w:p w:rsidR="007A7068" w:rsidRPr="007A7068" w:rsidRDefault="007A7068" w:rsidP="007A7068">
      <w:pPr>
        <w:overflowPunct/>
        <w:autoSpaceDE/>
        <w:autoSpaceDN/>
        <w:adjustRightInd/>
        <w:ind w:firstLine="708"/>
        <w:jc w:val="both"/>
        <w:rPr>
          <w:rFonts w:eastAsiaTheme="minorEastAsia"/>
          <w:b/>
          <w:sz w:val="28"/>
          <w:szCs w:val="28"/>
          <w:lang w:eastAsia="kk-KZ"/>
        </w:rPr>
      </w:pPr>
      <w:r w:rsidRPr="007A7068">
        <w:rPr>
          <w:rFonts w:eastAsiaTheme="minorEastAsia"/>
          <w:b/>
          <w:sz w:val="28"/>
          <w:szCs w:val="28"/>
          <w:lang w:eastAsia="kk-KZ"/>
        </w:rPr>
        <w:t>Ұлттық экономика министрі</w:t>
      </w:r>
      <w:r w:rsidRPr="007A7068">
        <w:rPr>
          <w:rFonts w:eastAsiaTheme="minorEastAsia"/>
          <w:b/>
          <w:sz w:val="28"/>
          <w:szCs w:val="28"/>
          <w:lang w:eastAsia="kk-KZ"/>
        </w:rPr>
        <w:tab/>
      </w:r>
      <w:r w:rsidRPr="007A7068">
        <w:rPr>
          <w:rFonts w:eastAsiaTheme="minorEastAsia"/>
          <w:b/>
          <w:sz w:val="28"/>
          <w:szCs w:val="28"/>
          <w:lang w:eastAsia="kk-KZ"/>
        </w:rPr>
        <w:tab/>
      </w:r>
      <w:r w:rsidRPr="007A7068">
        <w:rPr>
          <w:rFonts w:eastAsiaTheme="minorEastAsia"/>
          <w:b/>
          <w:sz w:val="28"/>
          <w:szCs w:val="28"/>
          <w:lang w:eastAsia="kk-KZ"/>
        </w:rPr>
        <w:tab/>
      </w:r>
      <w:r w:rsidRPr="007A7068">
        <w:rPr>
          <w:rFonts w:eastAsiaTheme="minorEastAsia"/>
          <w:b/>
          <w:sz w:val="28"/>
          <w:szCs w:val="28"/>
          <w:lang w:eastAsia="kk-KZ"/>
        </w:rPr>
        <w:tab/>
      </w:r>
      <w:r w:rsidR="00C736CE">
        <w:rPr>
          <w:rFonts w:eastAsiaTheme="minorEastAsia"/>
          <w:b/>
          <w:sz w:val="28"/>
          <w:szCs w:val="28"/>
          <w:lang w:eastAsia="kk-KZ"/>
        </w:rPr>
        <w:t xml:space="preserve">         </w:t>
      </w:r>
      <w:r w:rsidRPr="007A7068">
        <w:rPr>
          <w:rFonts w:eastAsiaTheme="minorEastAsia"/>
          <w:b/>
          <w:sz w:val="28"/>
          <w:szCs w:val="28"/>
          <w:lang w:eastAsia="kk-KZ"/>
        </w:rPr>
        <w:t>Т. Сүлейменов</w:t>
      </w:r>
    </w:p>
    <w:p w:rsidR="007A7068" w:rsidRPr="007A7068" w:rsidRDefault="007A7068" w:rsidP="007A7068">
      <w:pPr>
        <w:overflowPunct/>
        <w:autoSpaceDE/>
        <w:autoSpaceDN/>
        <w:adjustRightInd/>
        <w:spacing w:after="200" w:line="276" w:lineRule="auto"/>
        <w:rPr>
          <w:rFonts w:asciiTheme="minorHAnsi" w:eastAsiaTheme="minorEastAsia" w:hAnsiTheme="minorHAnsi" w:cstheme="minorBidi"/>
          <w:sz w:val="22"/>
          <w:szCs w:val="22"/>
          <w:lang w:eastAsia="kk-KZ"/>
        </w:rPr>
      </w:pPr>
    </w:p>
    <w:p w:rsidR="00611CB4" w:rsidRDefault="00611CB4" w:rsidP="000D3BA4">
      <w:pPr>
        <w:overflowPunct/>
        <w:autoSpaceDE/>
        <w:autoSpaceDN/>
        <w:adjustRightInd/>
        <w:ind w:left="709"/>
        <w:contextualSpacing/>
        <w:jc w:val="both"/>
        <w:rPr>
          <w:rFonts w:eastAsia="Calibri"/>
          <w:b/>
          <w:sz w:val="28"/>
          <w:szCs w:val="28"/>
          <w:lang w:eastAsia="en-US"/>
        </w:rPr>
        <w:sectPr w:rsidR="00611CB4" w:rsidSect="00EE7ACE">
          <w:headerReference w:type="even" r:id="rId9"/>
          <w:headerReference w:type="default" r:id="rId10"/>
          <w:headerReference w:type="first" r:id="rId11"/>
          <w:pgSz w:w="11906" w:h="16838"/>
          <w:pgMar w:top="1418" w:right="851" w:bottom="1418" w:left="1418" w:header="709" w:footer="709" w:gutter="0"/>
          <w:cols w:space="708"/>
          <w:titlePg/>
          <w:docGrid w:linePitch="360"/>
        </w:sectPr>
      </w:pPr>
    </w:p>
    <w:p w:rsidR="000D3BA4" w:rsidRDefault="000D3BA4" w:rsidP="000D3BA4">
      <w:pPr>
        <w:overflowPunct/>
        <w:autoSpaceDE/>
        <w:autoSpaceDN/>
        <w:adjustRightInd/>
        <w:ind w:left="709"/>
        <w:contextualSpacing/>
        <w:jc w:val="both"/>
        <w:rPr>
          <w:rFonts w:eastAsia="Calibri"/>
          <w:b/>
          <w:sz w:val="28"/>
          <w:szCs w:val="28"/>
          <w:lang w:eastAsia="en-US"/>
        </w:rPr>
      </w:pPr>
    </w:p>
    <w:p w:rsidR="00DE654B" w:rsidRDefault="00DE654B" w:rsidP="000D3BA4">
      <w:pPr>
        <w:overflowPunct/>
        <w:autoSpaceDE/>
        <w:autoSpaceDN/>
        <w:adjustRightInd/>
        <w:ind w:left="709"/>
        <w:contextualSpacing/>
        <w:jc w:val="both"/>
        <w:rPr>
          <w:rFonts w:eastAsia="Calibri"/>
          <w:b/>
          <w:sz w:val="28"/>
          <w:szCs w:val="28"/>
          <w:lang w:eastAsia="en-US"/>
        </w:rPr>
      </w:pPr>
    </w:p>
    <w:p w:rsidR="00DE654B" w:rsidRDefault="00DE654B" w:rsidP="000D3BA4">
      <w:pPr>
        <w:overflowPunct/>
        <w:autoSpaceDE/>
        <w:autoSpaceDN/>
        <w:adjustRightInd/>
        <w:ind w:left="709"/>
        <w:contextualSpacing/>
        <w:jc w:val="both"/>
        <w:rPr>
          <w:rFonts w:eastAsia="Calibri"/>
          <w:b/>
          <w:sz w:val="28"/>
          <w:szCs w:val="28"/>
          <w:lang w:eastAsia="en-US"/>
        </w:rPr>
      </w:pPr>
    </w:p>
    <w:p w:rsidR="00DE654B" w:rsidRPr="007A7068" w:rsidRDefault="00DE654B" w:rsidP="000D3BA4">
      <w:pPr>
        <w:overflowPunct/>
        <w:autoSpaceDE/>
        <w:autoSpaceDN/>
        <w:adjustRightInd/>
        <w:ind w:left="709"/>
        <w:contextualSpacing/>
        <w:jc w:val="both"/>
        <w:rPr>
          <w:rFonts w:eastAsia="Calibri"/>
          <w:b/>
          <w:sz w:val="28"/>
          <w:szCs w:val="28"/>
          <w:lang w:eastAsia="en-US"/>
        </w:rPr>
      </w:pPr>
    </w:p>
    <w:p w:rsidR="00611CB4" w:rsidRPr="00611CB4" w:rsidRDefault="00611CB4" w:rsidP="00611CB4">
      <w:pPr>
        <w:overflowPunct/>
        <w:autoSpaceDE/>
        <w:autoSpaceDN/>
        <w:adjustRightInd/>
        <w:ind w:left="10065"/>
        <w:jc w:val="center"/>
        <w:rPr>
          <w:rFonts w:eastAsiaTheme="minorEastAsia"/>
          <w:sz w:val="28"/>
          <w:szCs w:val="28"/>
        </w:rPr>
      </w:pPr>
      <w:r w:rsidRPr="00611CB4">
        <w:rPr>
          <w:rFonts w:eastAsiaTheme="minorEastAsia"/>
          <w:sz w:val="28"/>
          <w:szCs w:val="28"/>
        </w:rPr>
        <w:t>Қазақстан Республикасы</w:t>
      </w:r>
    </w:p>
    <w:p w:rsidR="00611CB4" w:rsidRPr="00611CB4" w:rsidRDefault="00611CB4" w:rsidP="00611CB4">
      <w:pPr>
        <w:overflowPunct/>
        <w:autoSpaceDE/>
        <w:autoSpaceDN/>
        <w:adjustRightInd/>
        <w:ind w:left="10065"/>
        <w:jc w:val="center"/>
        <w:rPr>
          <w:rFonts w:eastAsiaTheme="minorEastAsia"/>
          <w:sz w:val="28"/>
          <w:szCs w:val="28"/>
        </w:rPr>
      </w:pPr>
      <w:r w:rsidRPr="00611CB4">
        <w:rPr>
          <w:rFonts w:eastAsiaTheme="minorEastAsia"/>
          <w:sz w:val="28"/>
          <w:szCs w:val="28"/>
        </w:rPr>
        <w:t>Ұлттық экономика министрінің</w:t>
      </w:r>
    </w:p>
    <w:p w:rsidR="00611CB4" w:rsidRPr="00611CB4" w:rsidRDefault="00EE7ACE" w:rsidP="00611CB4">
      <w:pPr>
        <w:overflowPunct/>
        <w:autoSpaceDE/>
        <w:autoSpaceDN/>
        <w:adjustRightInd/>
        <w:ind w:left="10065"/>
        <w:jc w:val="center"/>
        <w:rPr>
          <w:rFonts w:eastAsiaTheme="minorEastAsia"/>
          <w:sz w:val="28"/>
          <w:szCs w:val="28"/>
        </w:rPr>
      </w:pPr>
      <w:r>
        <w:rPr>
          <w:rFonts w:eastAsiaTheme="minorEastAsia"/>
          <w:sz w:val="28"/>
          <w:szCs w:val="28"/>
        </w:rPr>
        <w:t xml:space="preserve">2018  жылғы «  » </w:t>
      </w:r>
    </w:p>
    <w:p w:rsidR="00611CB4" w:rsidRDefault="00EE7ACE" w:rsidP="00611CB4">
      <w:pPr>
        <w:overflowPunct/>
        <w:autoSpaceDE/>
        <w:autoSpaceDN/>
        <w:adjustRightInd/>
        <w:ind w:left="10065"/>
        <w:jc w:val="center"/>
        <w:rPr>
          <w:rFonts w:eastAsiaTheme="minorEastAsia"/>
          <w:sz w:val="28"/>
          <w:szCs w:val="28"/>
        </w:rPr>
      </w:pPr>
      <w:r>
        <w:rPr>
          <w:rFonts w:eastAsiaTheme="minorEastAsia"/>
          <w:sz w:val="28"/>
          <w:szCs w:val="28"/>
        </w:rPr>
        <w:t xml:space="preserve">№    </w:t>
      </w:r>
      <w:proofErr w:type="gramStart"/>
      <w:r w:rsidR="00611CB4" w:rsidRPr="00611CB4">
        <w:rPr>
          <w:rFonts w:eastAsiaTheme="minorEastAsia"/>
          <w:sz w:val="28"/>
          <w:szCs w:val="28"/>
        </w:rPr>
        <w:t>б</w:t>
      </w:r>
      <w:proofErr w:type="gramEnd"/>
      <w:r w:rsidR="00611CB4" w:rsidRPr="00611CB4">
        <w:rPr>
          <w:rFonts w:eastAsiaTheme="minorEastAsia"/>
          <w:sz w:val="28"/>
          <w:szCs w:val="28"/>
        </w:rPr>
        <w:t>ұйрығымен бекітілді</w:t>
      </w:r>
    </w:p>
    <w:p w:rsidR="00611CB4" w:rsidRPr="00611CB4" w:rsidRDefault="00611CB4" w:rsidP="00611CB4">
      <w:pPr>
        <w:overflowPunct/>
        <w:autoSpaceDE/>
        <w:autoSpaceDN/>
        <w:adjustRightInd/>
        <w:ind w:left="10065"/>
        <w:jc w:val="center"/>
        <w:rPr>
          <w:rFonts w:eastAsiaTheme="minorEastAsia"/>
          <w:sz w:val="28"/>
          <w:szCs w:val="28"/>
        </w:rPr>
      </w:pPr>
    </w:p>
    <w:p w:rsidR="00611CB4" w:rsidRDefault="00611CB4" w:rsidP="00611CB4">
      <w:pPr>
        <w:overflowPunct/>
        <w:autoSpaceDE/>
        <w:autoSpaceDN/>
        <w:adjustRightInd/>
        <w:jc w:val="center"/>
        <w:rPr>
          <w:rFonts w:eastAsiaTheme="minorEastAsia"/>
          <w:b/>
          <w:sz w:val="28"/>
          <w:szCs w:val="28"/>
        </w:rPr>
      </w:pPr>
      <w:r w:rsidRPr="00611CB4">
        <w:rPr>
          <w:rFonts w:eastAsiaTheme="minorEastAsia"/>
          <w:b/>
          <w:sz w:val="28"/>
          <w:szCs w:val="28"/>
        </w:rPr>
        <w:t>Ақпараттық құралдар тізбесі</w:t>
      </w:r>
    </w:p>
    <w:p w:rsidR="00DA6367" w:rsidRPr="00611CB4" w:rsidRDefault="00DA6367" w:rsidP="00611CB4">
      <w:pPr>
        <w:overflowPunct/>
        <w:autoSpaceDE/>
        <w:autoSpaceDN/>
        <w:adjustRightInd/>
        <w:jc w:val="center"/>
        <w:rPr>
          <w:rFonts w:eastAsiaTheme="minorEastAsia"/>
          <w:b/>
          <w:sz w:val="28"/>
          <w:szCs w:val="28"/>
        </w:rPr>
      </w:pPr>
    </w:p>
    <w:tbl>
      <w:tblPr>
        <w:tblStyle w:val="11"/>
        <w:tblW w:w="16911" w:type="dxa"/>
        <w:tblLayout w:type="fixed"/>
        <w:tblLook w:val="04A0" w:firstRow="1" w:lastRow="0" w:firstColumn="1" w:lastColumn="0" w:noHBand="0" w:noVBand="1"/>
      </w:tblPr>
      <w:tblGrid>
        <w:gridCol w:w="704"/>
        <w:gridCol w:w="4066"/>
        <w:gridCol w:w="2284"/>
        <w:gridCol w:w="2552"/>
        <w:gridCol w:w="1100"/>
        <w:gridCol w:w="2160"/>
        <w:gridCol w:w="2126"/>
        <w:gridCol w:w="1919"/>
      </w:tblGrid>
      <w:tr w:rsidR="00DA6367" w:rsidRPr="00DA6367" w:rsidTr="002E4326">
        <w:trPr>
          <w:gridAfter w:val="1"/>
          <w:wAfter w:w="1919" w:type="dxa"/>
          <w:trHeight w:val="3120"/>
        </w:trPr>
        <w:tc>
          <w:tcPr>
            <w:tcW w:w="704" w:type="dxa"/>
            <w:hideMark/>
          </w:tcPr>
          <w:p w:rsidR="00DA6367" w:rsidRPr="00DA6367" w:rsidRDefault="00DA6367" w:rsidP="00DA6367">
            <w:pPr>
              <w:overflowPunct/>
              <w:autoSpaceDE/>
              <w:autoSpaceDN/>
              <w:adjustRightInd/>
              <w:jc w:val="both"/>
              <w:rPr>
                <w:rFonts w:ascii="Times New Roman" w:hAnsi="Times New Roman" w:cs="Times New Roman"/>
                <w:b/>
                <w:bCs/>
                <w:sz w:val="24"/>
                <w:szCs w:val="24"/>
              </w:rPr>
            </w:pPr>
            <w:r w:rsidRPr="00DA6367">
              <w:rPr>
                <w:rFonts w:ascii="Times New Roman" w:hAnsi="Times New Roman" w:cs="Times New Roman"/>
                <w:b/>
                <w:bCs/>
                <w:sz w:val="24"/>
                <w:szCs w:val="24"/>
              </w:rPr>
              <w:t>№</w:t>
            </w: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b/>
                <w:bCs/>
                <w:sz w:val="24"/>
                <w:szCs w:val="24"/>
              </w:rPr>
            </w:pPr>
            <w:r w:rsidRPr="00DA6367">
              <w:rPr>
                <w:rFonts w:ascii="Times New Roman" w:hAnsi="Times New Roman" w:cs="Times New Roman"/>
                <w:b/>
                <w:bCs/>
                <w:sz w:val="24"/>
                <w:szCs w:val="24"/>
              </w:rPr>
              <w:t xml:space="preserve">Ақпараттық құралдың атауы </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b/>
                <w:bCs/>
                <w:sz w:val="24"/>
                <w:szCs w:val="24"/>
              </w:rPr>
            </w:pPr>
            <w:r w:rsidRPr="00DA6367">
              <w:rPr>
                <w:rFonts w:ascii="Times New Roman" w:hAnsi="Times New Roman" w:cs="Times New Roman"/>
                <w:b/>
                <w:bCs/>
                <w:sz w:val="24"/>
                <w:szCs w:val="24"/>
              </w:rPr>
              <w:t>Қызмет саласы</w:t>
            </w:r>
          </w:p>
        </w:tc>
        <w:tc>
          <w:tcPr>
            <w:tcW w:w="2552" w:type="dxa"/>
            <w:hideMark/>
          </w:tcPr>
          <w:p w:rsidR="00B04754" w:rsidRDefault="00B04754" w:rsidP="00DA6367">
            <w:pPr>
              <w:overflowPunct/>
              <w:autoSpaceDE/>
              <w:autoSpaceDN/>
              <w:adjustRightInd/>
              <w:jc w:val="both"/>
              <w:rPr>
                <w:lang w:val="kk-KZ"/>
              </w:rPr>
            </w:pPr>
            <w:r w:rsidRPr="00B04754">
              <w:rPr>
                <w:rFonts w:ascii="Times New Roman" w:hAnsi="Times New Roman" w:cs="Times New Roman"/>
                <w:b/>
                <w:bCs/>
                <w:sz w:val="24"/>
                <w:szCs w:val="24"/>
              </w:rPr>
              <w:t>Ақпараттық құралды қамтамасыз ететін нормативті</w:t>
            </w:r>
            <w:proofErr w:type="gramStart"/>
            <w:r w:rsidRPr="00B04754">
              <w:rPr>
                <w:rFonts w:ascii="Times New Roman" w:hAnsi="Times New Roman" w:cs="Times New Roman"/>
                <w:b/>
                <w:bCs/>
                <w:sz w:val="24"/>
                <w:szCs w:val="24"/>
              </w:rPr>
              <w:t>к-</w:t>
            </w:r>
            <w:proofErr w:type="gramEnd"/>
            <w:r w:rsidRPr="00B04754">
              <w:rPr>
                <w:rFonts w:ascii="Times New Roman" w:hAnsi="Times New Roman" w:cs="Times New Roman"/>
                <w:b/>
                <w:bCs/>
                <w:sz w:val="24"/>
                <w:szCs w:val="24"/>
              </w:rPr>
              <w:t xml:space="preserve">құқықтық акт (бұдан әрі </w:t>
            </w:r>
            <w:r>
              <w:rPr>
                <w:rFonts w:ascii="Times New Roman" w:hAnsi="Times New Roman" w:cs="Times New Roman"/>
                <w:b/>
                <w:bCs/>
                <w:sz w:val="24"/>
                <w:szCs w:val="24"/>
              </w:rPr>
              <w:t>–</w:t>
            </w:r>
            <w:r>
              <w:t xml:space="preserve"> </w:t>
            </w:r>
            <w:r>
              <w:rPr>
                <w:rFonts w:ascii="Times New Roman" w:hAnsi="Times New Roman" w:cs="Times New Roman"/>
                <w:b/>
                <w:bCs/>
                <w:sz w:val="24"/>
                <w:szCs w:val="24"/>
              </w:rPr>
              <w:t>НҚ</w:t>
            </w:r>
            <w:r>
              <w:rPr>
                <w:rFonts w:ascii="Times New Roman" w:hAnsi="Times New Roman" w:cs="Times New Roman"/>
                <w:b/>
                <w:bCs/>
                <w:sz w:val="24"/>
                <w:szCs w:val="24"/>
                <w:lang w:val="kk-KZ"/>
              </w:rPr>
              <w:t>А</w:t>
            </w:r>
            <w:r w:rsidRPr="00B04754">
              <w:rPr>
                <w:rFonts w:ascii="Times New Roman" w:hAnsi="Times New Roman" w:cs="Times New Roman"/>
                <w:b/>
                <w:bCs/>
                <w:sz w:val="24"/>
                <w:szCs w:val="24"/>
              </w:rPr>
              <w:t>)</w:t>
            </w:r>
            <w:r w:rsidR="00DA6367" w:rsidRPr="00DA6367">
              <w:rPr>
                <w:rFonts w:ascii="Times New Roman" w:hAnsi="Times New Roman" w:cs="Times New Roman"/>
                <w:b/>
                <w:bCs/>
                <w:sz w:val="24"/>
                <w:szCs w:val="24"/>
              </w:rPr>
              <w:t xml:space="preserve"> (НҚА, бабы, тармағы, тармақшасы, күні және №) құрылымдық элементті көрсете отырып)</w:t>
            </w:r>
            <w:r>
              <w:t xml:space="preserve"> </w:t>
            </w:r>
          </w:p>
          <w:p w:rsidR="00DA6367" w:rsidRPr="00B04754" w:rsidRDefault="00DA6367" w:rsidP="00B04754">
            <w:pPr>
              <w:overflowPunct/>
              <w:autoSpaceDE/>
              <w:autoSpaceDN/>
              <w:adjustRightInd/>
              <w:jc w:val="both"/>
              <w:rPr>
                <w:rFonts w:ascii="Times New Roman" w:hAnsi="Times New Roman" w:cs="Times New Roman"/>
                <w:b/>
                <w:bCs/>
                <w:sz w:val="24"/>
                <w:szCs w:val="24"/>
                <w:lang w:val="kk-KZ"/>
              </w:rPr>
            </w:pPr>
            <w:bookmarkStart w:id="0" w:name="_GoBack"/>
            <w:bookmarkEnd w:id="0"/>
          </w:p>
        </w:tc>
        <w:tc>
          <w:tcPr>
            <w:tcW w:w="1100" w:type="dxa"/>
            <w:hideMark/>
          </w:tcPr>
          <w:p w:rsidR="00DA6367" w:rsidRPr="00DA6367" w:rsidRDefault="00DA6367" w:rsidP="00DA6367">
            <w:pPr>
              <w:overflowPunct/>
              <w:autoSpaceDE/>
              <w:autoSpaceDN/>
              <w:adjustRightInd/>
              <w:jc w:val="both"/>
              <w:rPr>
                <w:rFonts w:ascii="Times New Roman" w:hAnsi="Times New Roman" w:cs="Times New Roman"/>
                <w:b/>
                <w:bCs/>
                <w:sz w:val="24"/>
                <w:szCs w:val="24"/>
              </w:rPr>
            </w:pPr>
            <w:r w:rsidRPr="00DA6367">
              <w:rPr>
                <w:rFonts w:ascii="Times New Roman" w:hAnsi="Times New Roman" w:cs="Times New Roman"/>
                <w:b/>
                <w:bCs/>
                <w:sz w:val="24"/>
                <w:szCs w:val="24"/>
              </w:rPr>
              <w:t>Мемлекеттік органдар және өзге ұйымдар</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b/>
                <w:bCs/>
                <w:sz w:val="24"/>
                <w:szCs w:val="24"/>
              </w:rPr>
            </w:pPr>
            <w:r w:rsidRPr="00DA6367">
              <w:rPr>
                <w:rFonts w:ascii="Times New Roman" w:hAnsi="Times New Roman" w:cs="Times New Roman"/>
                <w:b/>
                <w:bCs/>
                <w:sz w:val="24"/>
                <w:szCs w:val="24"/>
              </w:rPr>
              <w:t>Ақпараттық құрал кімге ұсынылады</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b/>
                <w:bCs/>
                <w:sz w:val="24"/>
                <w:szCs w:val="24"/>
              </w:rPr>
            </w:pPr>
            <w:r w:rsidRPr="00DA6367">
              <w:rPr>
                <w:rFonts w:ascii="Times New Roman" w:hAnsi="Times New Roman" w:cs="Times New Roman"/>
                <w:b/>
                <w:bCs/>
                <w:sz w:val="24"/>
                <w:szCs w:val="24"/>
              </w:rPr>
              <w:t>Мерзімділігі және (немесе) ұсыну мерзімі</w:t>
            </w:r>
          </w:p>
        </w:tc>
      </w:tr>
      <w:tr w:rsidR="00DA6367" w:rsidRPr="00DA6367" w:rsidTr="002E4326">
        <w:trPr>
          <w:gridAfter w:val="1"/>
          <w:wAfter w:w="1919" w:type="dxa"/>
          <w:trHeight w:val="5835"/>
        </w:trPr>
        <w:tc>
          <w:tcPr>
            <w:tcW w:w="704" w:type="dxa"/>
          </w:tcPr>
          <w:p w:rsidR="00DA6367" w:rsidRPr="00DA6367" w:rsidRDefault="00DA6367" w:rsidP="00DA6367">
            <w:pPr>
              <w:numPr>
                <w:ilvl w:val="0"/>
                <w:numId w:val="8"/>
              </w:numPr>
              <w:tabs>
                <w:tab w:val="left" w:pos="176"/>
              </w:tabs>
              <w:overflowPunct/>
              <w:autoSpaceDE/>
              <w:autoSpaceDN/>
              <w:adjustRightInd/>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Қондырғы операторы Қазақстан Республикасы Энергетика министрінің 2015 жылғы 5 наурыздағы № 176 бұйрығымен бекітілген (Әділет министрлігінде 2015 жылы 5 мамырда № 10673 болып тіркелді) Парниктік газдар шығарындылары көздерінің және сіңірулерінің мемлекеттік кадастрын жүргізу қағидаларына сәйкес парниктік газдарды түгендеу туралы өткен жылға арналған верификацияланған есепті қоршаған ортаны қорғау саласындағы уәкілетті органға ұсынуға немесе Парниктік газдар шығарындылары көздерінің және сіңірулерінің мемлекеттік кадастрының жүйесінде есептің электрондық нысанын толтыруға міндетті.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94-2-бабы 4-тармағы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Ағымдағы жылдың бірінші сәуіріне дейін</w:t>
            </w:r>
          </w:p>
        </w:tc>
      </w:tr>
      <w:tr w:rsidR="00DA6367" w:rsidRPr="00DA6367" w:rsidTr="002E4326">
        <w:trPr>
          <w:gridAfter w:val="1"/>
          <w:wAfter w:w="1919" w:type="dxa"/>
          <w:trHeight w:val="819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Әкімшілендіру субъектілері Қазақстан Республикасы Энергетика министрінің 2015 жылғы 5 наурыздағы № 176 бұйрығымен бекітілген (Әділет министрлігінде 2015 жылы 5 мамырда № 10673 болып тіркелді) Парниктік газдар шығарындылары көздерінің және сіңірулерінің мемлекеттік кадастрын жүргізу қағидаларына сәйкес өткен жылға арналған парниктік газдарды түгендеу туралы есепті қоршаған ортаны қорғау саласындағы уәкілетті органға ұсынады немесе Парниктік газдар шығарындылары көздерінің және сіңірулерінің мемлекеттік кадастрының жүйесінде есептің электрондық нысанын толтырады.</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94-6-бабы 3-тармағы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Ағымдағы жылдың бірінші сәуіріне дейін</w:t>
            </w:r>
          </w:p>
        </w:tc>
      </w:tr>
      <w:tr w:rsidR="00DA6367" w:rsidRPr="00DA6367" w:rsidTr="002E4326">
        <w:trPr>
          <w:gridAfter w:val="1"/>
          <w:wAfter w:w="1919" w:type="dxa"/>
          <w:trHeight w:val="120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экологиялық бақылауды жүзеге асыруға қажетті құжаттама, талдаулар нәтижелері және өзге де материалдар</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w:t>
            </w:r>
            <w:r w:rsidRPr="00DA6367">
              <w:rPr>
                <w:rFonts w:ascii="Times New Roman" w:hAnsi="Times New Roman" w:cs="Times New Roman"/>
                <w:sz w:val="24"/>
                <w:szCs w:val="24"/>
              </w:rPr>
              <w:lastRenderedPageBreak/>
              <w:t xml:space="preserve">Экологиялық кодексінің 117-бабы 1-тармағы 4) тармақшасы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Мемлекеттік экологиялық бақылауды жүзеге асыратын </w:t>
            </w:r>
            <w:r w:rsidRPr="00DA6367">
              <w:rPr>
                <w:rFonts w:ascii="Times New Roman" w:hAnsi="Times New Roman" w:cs="Times New Roman"/>
                <w:sz w:val="24"/>
                <w:szCs w:val="24"/>
              </w:rPr>
              <w:lastRenderedPageBreak/>
              <w:t>лауазымды тұлғаның сұрауы бойынша</w:t>
            </w:r>
          </w:p>
        </w:tc>
      </w:tr>
      <w:tr w:rsidR="00DA6367" w:rsidRPr="00DA6367" w:rsidTr="002E4326">
        <w:trPr>
          <w:gridAfter w:val="1"/>
          <w:wAfter w:w="1919" w:type="dxa"/>
          <w:trHeight w:val="330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экологиялық бақылау жүргізу кезінде табиғат пайдаланушы өндірістік экологиялық бақылау нәтижелері жөніндегі есептілікті қоршаған ортаны қорғау саласындағы уәкілетті органға белгіленген тәртіппен ұсынуға міндетті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2007 жылғы 9 қаңтардағы Экологиялық кодексінің 130-бабы 2-тармағы 5) тармақшасы № 212,</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экологиялық бақылау нәтижелері бойынша есептемеге қойылатын талаптарды бекіту туралы» Қазақстан Республикасы Қоршаған ортаны қорғау министрінің 2013 жылғы 14 ақпандағы № 16-ө бұйрығы (Қазақстан Республикасының Әділет министрлігінде 2017 жылғы 19 қаңтарда № 8376 болып тіркелді)</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Есепті кезеңнен кейінгі 10 жұмыс күні ішінде тоқсандық  есептер </w:t>
            </w:r>
            <w:r w:rsidRPr="00DA6367">
              <w:rPr>
                <w:rFonts w:ascii="Times New Roman" w:hAnsi="Times New Roman" w:cs="Times New Roman"/>
                <w:sz w:val="24"/>
                <w:szCs w:val="24"/>
              </w:rPr>
              <w:br/>
              <w:t>Есепті кезең аяқталғаннан кейін 2 ай ішінде жылдық есептер</w:t>
            </w:r>
          </w:p>
        </w:tc>
      </w:tr>
      <w:tr w:rsidR="00DA6367" w:rsidRPr="00DA6367" w:rsidTr="002E4326">
        <w:trPr>
          <w:gridAfter w:val="1"/>
          <w:wAfter w:w="1919" w:type="dxa"/>
          <w:trHeight w:val="348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экологиялық бақылау жүргізу кезінде табиғат пайдаланушы өндірістік экологиялық бақылау процесінде анықталған, Қазақстан Республикасының экологиялық заңнамасын бұзу фактілері туралы қоршаған ортаны қорғау саласындағы уәкілетті органға хабарлауға міндетті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130-бабы 2-тармағы 6) тармақшасы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Үш жұмыс күні ішінде</w:t>
            </w:r>
          </w:p>
        </w:tc>
      </w:tr>
      <w:tr w:rsidR="00DA6367" w:rsidRPr="00DA6367" w:rsidTr="002E4326">
        <w:trPr>
          <w:gridAfter w:val="1"/>
          <w:wAfter w:w="1919" w:type="dxa"/>
          <w:trHeight w:val="483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экологиялық бақылау жүргізу кезінде табиғат пайдаланушы мемлекеттік экологиялық инспекторлардың талап етуі бойынша мемлекеттік экологиялық бақылауды жүзеге асыру үшін қажетті өндірістік экологиялық бақылаудың құжаттарын, талдаулардың нәтижелерін және өзге де материалдарын ұсынуға міндетті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2007 жылғы 9 қаңтардағы Экологиялық кодексінің 130-бабы 2-тармағы 10) тармақшасы № 212</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экологиялық инспекторлардың талап етуі бойынша</w:t>
            </w:r>
          </w:p>
        </w:tc>
      </w:tr>
      <w:tr w:rsidR="00DA6367" w:rsidRPr="00DA6367" w:rsidTr="002E4326">
        <w:trPr>
          <w:gridAfter w:val="1"/>
          <w:wAfter w:w="1919" w:type="dxa"/>
          <w:trHeight w:val="259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Табиғат пайдаланушылар қоршаған ортаны қорғау саласындағы уәкілетті органға қалдықтарды орналастыру объектісі бойынша кадастр ісін ұсынады, ол: облыстың (республикалық маңызы бар қаланың, астананың) жергілікті атқарушы органының қалдықтарды жинақтауға және жоюға арналған жер учаскесін бөлу туралы шешімін қамтиды</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154-бабы 1-тармағы 4) тармақшасы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Қалдықтар түзілген кезден бастап үш ай ішінде</w:t>
            </w:r>
          </w:p>
        </w:tc>
      </w:tr>
      <w:tr w:rsidR="00DA6367" w:rsidRPr="00DA6367" w:rsidTr="002E4326">
        <w:trPr>
          <w:gridAfter w:val="1"/>
          <w:wAfter w:w="1919" w:type="dxa"/>
          <w:trHeight w:val="210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Табиғат пайдаланушылар қоршаған ортаны қорғау саласындағы уәкілетті органға жер учаскесі орналасқан жер бойынша өздерінің құзыреті шеңберінде облыстардың (республикалық маңызы бар қаланың,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растаған, жер учаскесінің шекараларын белгілеу және жер учаскесіне құқық белгілейтін құжаттардың берілгені туралы анықтаманы ұсынады</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154-бабы 1-тармағы 4) тармақшасы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Қалдықтар түзілген кезден бастап үш ай ішінде</w:t>
            </w:r>
          </w:p>
        </w:tc>
      </w:tr>
      <w:tr w:rsidR="00DA6367" w:rsidRPr="00DA6367" w:rsidTr="002E4326">
        <w:trPr>
          <w:gridAfter w:val="1"/>
          <w:wAfter w:w="1919" w:type="dxa"/>
          <w:trHeight w:val="264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Табиғат пайдаланушылар қоршаған ортаны қорғау саласындағы уәкілетті органға қалдықтарды орналастыру объектілерін құрудың техникалық-экономикалық негіздемесін ұсынады</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154-бабы 1-тармағы 4) тармақшасы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Қалдықтар түзілген кезден бастап үш ай ішінде</w:t>
            </w:r>
          </w:p>
        </w:tc>
      </w:tr>
      <w:tr w:rsidR="00DA6367" w:rsidRPr="00DA6367" w:rsidTr="002E4326">
        <w:trPr>
          <w:gridAfter w:val="1"/>
          <w:wAfter w:w="1919" w:type="dxa"/>
          <w:trHeight w:val="258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Табиғат пайдаланушылар қоршаған ортаны қорғау саласындағы уәкілетті органға қалдықтарды орналастыру объектілерін құруға Қазақстан Республикасының жер қойнауы және жер қойнауын пайдалану туралы заңнамасына сәйкес жүргізілетін мемлекеттік экологиялық, санитариялық-эпидемиологиялық сараптамалардың оң қорытындыларын ұсынады.</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154-бабы 1-тармағы 4) тармақшасы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Қалдықтар түзілген кезден бастап үш ай ішінде</w:t>
            </w:r>
          </w:p>
        </w:tc>
      </w:tr>
      <w:tr w:rsidR="00DA6367" w:rsidRPr="00DA6367" w:rsidTr="002E4326">
        <w:trPr>
          <w:gridAfter w:val="1"/>
          <w:wAfter w:w="1919" w:type="dxa"/>
          <w:trHeight w:val="193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Табиғат пайдаланушылар Зиянды заттар, радиоактивті қалдықтарды көмудің және жер қойнауына ағызылатын сарқынды сулардың мемлекеттік кадастрын жүргізу үшін, Қазақстан Республикасы Экологиялық кодексінің 157-бабы 1-тармағында аталған мәліметтердің екі данасын қоршаған ортаны қорғау саласындағы уәкілетті органға табыс етеді.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158-бабы 1-тармағы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 беретін жылдан кейінгі жылдың бірінші тоқсанының ішінде 1 қаңтарға дейінгі жағдай бойынша жыл сайын</w:t>
            </w:r>
          </w:p>
        </w:tc>
      </w:tr>
      <w:tr w:rsidR="00DA6367" w:rsidRPr="00DA6367" w:rsidTr="002E4326">
        <w:trPr>
          <w:gridAfter w:val="1"/>
          <w:wAfter w:w="1919" w:type="dxa"/>
          <w:trHeight w:val="1212"/>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Қызметін Қазақстан Республикасының аумағында жүзеге асыратын өзге де жеке және заңды тұлғалар азаматтардың өмірі мен денсаулығына әсер етуге қатысты экологиялық ақпаратты адамдардың сауалдары бойынша беруге міндетті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164-бабы 3-тармағы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Үшінші тұлғалар</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Тұрақты негізде</w:t>
            </w:r>
          </w:p>
        </w:tc>
      </w:tr>
      <w:tr w:rsidR="00DA6367" w:rsidRPr="00DA6367" w:rsidTr="002E4326">
        <w:trPr>
          <w:gridAfter w:val="1"/>
          <w:wAfter w:w="1919" w:type="dxa"/>
          <w:trHeight w:val="1200"/>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Табиғат пайдаланушы қоршаған ортаға ластаушы заттар шығарылған және төгілген авариялар туралы қоршаған ортаны қорғау саласындағы уәкілетті органға хабарлауға міндетті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199-бабы 10-тармағы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ортаға ластаушы заттар анықталған кезден бастап екі сағат ішінде</w:t>
            </w:r>
          </w:p>
        </w:tc>
      </w:tr>
      <w:tr w:rsidR="00DA6367" w:rsidRPr="00DA6367" w:rsidTr="002E4326">
        <w:trPr>
          <w:gridAfter w:val="1"/>
          <w:wAfter w:w="1919" w:type="dxa"/>
          <w:trHeight w:val="250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пайдаланушылар жер қойнауын пайдалану жөніндегі операцияларды жүргізу кезінде қоршаған ортаны қорғау, су қорын пайдалану және қорғау саласындағы уәкілетті мемлекеттік органдарға және санитарлық-эпидемиологиялық қызмет органдарына ластаушы заттардың авариялық ағызылғаны туралы, сондай-ақ жерасты суларын алудың белгіленген режимінің бұзылуы және оларға суларды ағызу (айдау) объектісі туралы шұғыл ақпаратты беруге міндетті</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220-бабы 2-тармағы 3) тармақшасы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 АШМ, ДСМ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су қорын пайдалану және қорғау саласындағы уәкілетті мемлекеттік органдарға және санитариялық-эпидемиологиялық қызмет органдарына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Аварияны анықтау фактісі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Егер басқа пайдалы қазбаларды барлау және өндіру үшін жер қойнауын пайдалану кезінде сулы деңгейжиектер ашылса, табиғат пайдаланушы Қазақстан Республикасының заңнамасында белгіленген тәртіппен жер асты сулары объектілерін қорғау шараларын қабылдауы, және бұл туралы қоршаған ортаны қорғау, су қорын пайдалану және қорғау саласындағы, жер қойнауын зерттеу және пайдалану жөніндегі уәкілетті мемлекеттік органдар мен мемлекеттік санитариялық-эпидемиологиялық органға хабарлауы қажет</w:t>
            </w:r>
          </w:p>
        </w:tc>
        <w:tc>
          <w:tcPr>
            <w:tcW w:w="2284"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221-бабы 8-тармағы </w:t>
            </w:r>
          </w:p>
        </w:tc>
        <w:tc>
          <w:tcPr>
            <w:tcW w:w="110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 АШМ, ДСМ</w:t>
            </w:r>
          </w:p>
        </w:tc>
        <w:tc>
          <w:tcPr>
            <w:tcW w:w="2160"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су қорын пайдалану және қорғау саласындағы, жер қойнауын зерттеу және пайдалану жөніндегі уәкілетті мемлекеттік органдар мен мемлекеттік санитариялық-эпидемиологиялық органға</w:t>
            </w:r>
          </w:p>
        </w:tc>
        <w:tc>
          <w:tcPr>
            <w:tcW w:w="2126" w:type="dxa"/>
            <w:hideMark/>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Сулы деңгейжиектерді ашуды анықтау фактісі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ортаның радиациялық ластануы байқалған жағдайда жеке және заңды тұлғалар бұл туралы атом энергиясы және қоршаған ортаны қорғау саласындағы уәкілетті мемлекеттік органдарға, сондай-ақ санитарлық-эпидемиологиялық қызметтің мемлекеттік органына кідіріссіз түрде хабарлауға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халық денсаулығын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271-бабы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 ДӘДМ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 және қоршаған ортаны қорғау саласындағы уәкілетті мемлекеттік органдар, сондай-ақ санитарлық-эпидемиологиялық қызметтің мемлекеттік органы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Кідіріссіз</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Радиоактивті материалдарды пайдалану кезінде табиғат пайдаланушылар азаматтарға және қоғамдық бірлестіктерге, мемлекеттік немесе Қазақстан Республикасының заңдарымен қорғалатын өзге де құпияларды құрайтын ақпаратты қоспағанда, радиоактивті материалдардың сипаттамасы мен оларды пайдалану кезіндегі қауіпсіздік шаралары туралы ақпараттың берілуін қамтамасыз етуге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халық денсаулығын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271-бабы 3-тармағы 3)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Үшінші тұлғалар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Азаматтар мен қоғамдық бірлестіктер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Тұрақты негізде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ортаға әдейі шығаруға арналған генетикалық түрлендірілген өнімдер мен генетикалық түрлендірілген организмдер үшін организмдерді өндіріу және пайдалану жөніндегі операциялар барысында табиғат пайдаланушылар қоршаған ортаны қорғау саласындағы уәкілетті органға және санитарлық-эпидемиологиялық қызметтің мемлекеттік органына олардың ерекшеліктері туралы егжей-тегжейлі ақпарат беруге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халық денсаулығын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282-бабы 1-тармағы 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 ДӘДМ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саласындағы уәкілетті органдар, сондай-ақ санитарлық-эпидемиологиялық қызметтің мемлекеттік органы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Генетикалық түрлендірілген өнімдер мен организмдерді өндіру және пайдалану жөніндегі операциялар барысында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Генетикалық түрлендірілген организмдерден алынатын тағам және жем өнімдеріне қатысты генетикалық түрлендірілген өнімдер мен организмдерді өндіру және пайдалану жөніндегі операциялар барысындатабиғат пайдаланушылар сатып алушыларды өнімнің генетикалық түрлендірілген организмдерден алынғаны туралы хабардар етуге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халық денсаулығын, тұтынушылардың құқығын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282-бабы 1-тармағы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 (ЭМ, 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Генетикалық түрлендірілген өнімдер мен организмдерді өндіру және пайдалану жөніндегі операциялар барысында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Өндірушілердің (импорттаушылардың) кеңейтілген міндеттемелер операторы қоршаған ортаны қорғау саласындағы уәкілетті органға өндірушілердің (импорттаушылардың) кеңейтілген міндеттемелерін орындау барысы туралы есеп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285-4-бабы 1-тармағы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заңына сәйкес олар бойынша іс жүргізу қоршаған ортаны қорғау саласындағы уәкілетті органның құзыретіне жатқызылған, әкімшілік құқық бұзушылық белгілері бар іс-әрекеттер анықталған кезде, өндірушілердің (импорттаушылардың) кеңейтілген міндеттемелері операторы мұндай құқық бұзушылықтар бойынша бар материалдарды қоршаған ортаны қорғау саласындағы уәкілетті </w:t>
            </w:r>
            <w:r w:rsidRPr="00DA6367">
              <w:rPr>
                <w:rFonts w:ascii="Times New Roman" w:hAnsi="Times New Roman" w:cs="Times New Roman"/>
                <w:sz w:val="24"/>
                <w:szCs w:val="24"/>
              </w:rPr>
              <w:lastRenderedPageBreak/>
              <w:t>органға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285-4-бабы 1-тармағы 9)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Анықталуына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Қалдықтарды жинаудың, қайта өңдеудің және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бойынша міндеттемелерді орындағанын растау ретінде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285-7-бабы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Үшінші тұлғалар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Кеңейтілген міндеттемелер операторы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Талап ету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Қалдықтарды жинау, әкету, кәдеге жарату, қайта өңдеу, сақтау, орналастыру немесе жою жөніндегі операцияларды орындайтын субъектілер қалдықтарды түгендеу жөніндегі есепті қоршаған ортаны қорғау саласындағы уәкілетті орган бекіткен нысан бойынша электрондық және қағаз жеткізгіштерде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293-бабы 3-1-тармағы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жыл сайын есепті жылдан кейінгі жылдың 1 қаңтарындағы жағдай бойынша 1 наурызына дейін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Озонды бұзатын заттарды әкелуді және әкетуді, сондай-ақ озонды бұзатын заттарды пайдалана отырып жұмыстар жүргізуді, құрамында озонды бұзатын заттар бар жабдықты жөндеуді, монтаждауды, оған қызмет көрсетуді жүзеге асыратын заңды тұлғалар мен дара кәсіпкерлер, өнімге «озон қабатын бұзады» деген жазба жазуға және озонды бұзатын заттар немесе озонды бұзатын заттары бар өнімдер сақталатын не тасымалданатын ораманы осындай жазбамен анық көрінетіндей етіп таңбалауға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314-бабы 3-тармағы 1)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Үшінші тұлғалар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 делдалдар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Озонды бұзатын заттарды әкелуді және әкетуді, сондай-ақ озонды бұзатын заттарды пайдалана отырып жұмыстар жүргізуді, құрамында озонды бұзатын заттар бар жабдықты жөндеуді, монтаждауды, оған қызмет көрсетуді жүзеге асыратын заңды тұлғалар мен дара кәсіпкерлер, тауарға ілеспе құжаттамада, өнімде бар заттарды қоса алғанда, озонды бұзатын заттардың атауы мен санын көрсетуге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314-бабы 3-тармағы 3)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Үшінші тұлғалар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 делдалдар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Озонды бұзатын заттарды әкелуді және әкетуді жүзеге асыратын заңды тұлғалар мен дара кәсіпкерлер озонды бұзатын заттарды тұтынудың мемлекеттік кадастрын дайындау үшін, қоршаған ортаны қорғау саласындағы уәкілетті органға қолдану салалары бойынша озонды бұзатын заттардың нақты әкелінген, әкетілген және өткізілген саны туралы мәліметтерді қоршаған ортаны қорғау саласындағы уәкілетті орган белгілеген нысан бойынша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316-бабы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жылдан кейінгі жылдың бірінші тоқсанынан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Берілген жолдамаларды аңшылық және балық шаруашылығы субъектілері берген жолдамаларды тіркеу журналына оларды тіркеу жолымен есепке алады</w:t>
            </w:r>
            <w:r w:rsidRPr="00DA6367">
              <w:rPr>
                <w:rFonts w:ascii="Times New Roman" w:hAnsi="Times New Roman" w:cs="Times New Roman"/>
                <w:sz w:val="24"/>
                <w:szCs w:val="24"/>
              </w:rPr>
              <w:br/>
              <w:t xml:space="preserve">  Жүргізетіндер: Аңшылық және балық шаруашылығы субъектілері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бұйрығы (Қазақстан Республикасының Әділет министрлігінде 2015 жылы 10 сәуірде № 10702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Журнал жануарлар дүниесін қорғау, өсімін молайту және пайдалану саласындағы уәкілетті органның ведомствосы аумақтық бөлімшесінің мөрімен куәландырылады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және сыртқы нарықтардағы сауда үшін бекіре тұқымдас балық түрлерінің уылдырығын таңбалау үшін мынадай маркалар қолданылады: 1) ішкі нарықта бекіре тұкымдас балықтардың уылдырықтарын сатуға арналған марка; 2) сыртқы нарықта бекіре тұкымдас балықтардың уылдырықтарын сатуға арналған марка.</w:t>
            </w:r>
            <w:r w:rsidRPr="00DA6367">
              <w:rPr>
                <w:rFonts w:ascii="Times New Roman" w:hAnsi="Times New Roman" w:cs="Times New Roman"/>
                <w:sz w:val="24"/>
                <w:szCs w:val="24"/>
              </w:rPr>
              <w:br/>
              <w:t>Таңбалауды ішкі және сыртқы нарықтарда уылдырық саудасын жүзеге асыратын адамдар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(Қазақстан Республикасының Әділет министрлігінде 2015 жылы 6 наурызда № 10397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нарыққа арналған маркаларды беруді жануарлар дүниесін қорғау, өсімін молайту және пайдалану саласындағы уәкілетті орган жүзеге асырады, ол ақылы болып табылады және 5 жұмыс күні ішінде беріледі.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Жазбаша түрде алған маркалары бойынша ішкі нарыққа арналған маркалардың пайдаланылғаны туралы және пайдаланылмаған жағдайда пайдаланбау себептерін көрсете отырып мәлімет ұсынады.  </w:t>
            </w:r>
            <w:r w:rsidRPr="00DA6367">
              <w:rPr>
                <w:rFonts w:ascii="Times New Roman" w:hAnsi="Times New Roman" w:cs="Times New Roman"/>
                <w:sz w:val="24"/>
                <w:szCs w:val="24"/>
              </w:rPr>
              <w:br/>
              <w:t>есеп беретіндер:</w:t>
            </w:r>
            <w:r w:rsidRPr="00DA6367">
              <w:rPr>
                <w:rFonts w:ascii="Times New Roman" w:hAnsi="Times New Roman" w:cs="Times New Roman"/>
                <w:sz w:val="24"/>
                <w:szCs w:val="24"/>
              </w:rPr>
              <w:br/>
              <w:t xml:space="preserve"> Ішкі нарыққа арналған маркаларды алушылар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(Қазақстан Республикасының Әділет министрлігінде 2015 жылы 6 наурызда № 10397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жылдан кейінгі 1 ақпанға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дүниесінің кадастры мен кадастрлық құжаттамасын жүргізу:</w:t>
            </w:r>
            <w:r w:rsidRPr="00DA6367">
              <w:rPr>
                <w:rFonts w:ascii="Times New Roman" w:hAnsi="Times New Roman" w:cs="Times New Roman"/>
                <w:sz w:val="24"/>
                <w:szCs w:val="24"/>
              </w:rPr>
              <w:br/>
              <w:t xml:space="preserve"> - жабайы жануарлар мен құстардың санын есепке алу деректері;</w:t>
            </w:r>
            <w:r w:rsidRPr="00DA6367">
              <w:rPr>
                <w:rFonts w:ascii="Times New Roman" w:hAnsi="Times New Roman" w:cs="Times New Roman"/>
                <w:sz w:val="24"/>
                <w:szCs w:val="24"/>
              </w:rPr>
              <w:br/>
              <w:t xml:space="preserve"> - су айдындарындағы суда жүзетін құстардың санын есепке алу деректері;</w:t>
            </w:r>
            <w:r w:rsidRPr="00DA6367">
              <w:rPr>
                <w:rFonts w:ascii="Times New Roman" w:hAnsi="Times New Roman" w:cs="Times New Roman"/>
                <w:sz w:val="24"/>
                <w:szCs w:val="24"/>
              </w:rPr>
              <w:br/>
              <w:t xml:space="preserve"> - бос аңшылық алқаптарда аңшылық жануарлар түрлерінің санын есепке алу көрсеткіштері;</w:t>
            </w:r>
            <w:r w:rsidRPr="00DA6367">
              <w:rPr>
                <w:rFonts w:ascii="Times New Roman" w:hAnsi="Times New Roman" w:cs="Times New Roman"/>
                <w:sz w:val="24"/>
                <w:szCs w:val="24"/>
              </w:rPr>
              <w:br/>
              <w:t xml:space="preserve"> - су айдындарындағы аңшылық құстар түрлерінің қоныс аудару ерекшеліктері;</w:t>
            </w:r>
            <w:r w:rsidRPr="00DA6367">
              <w:rPr>
                <w:rFonts w:ascii="Times New Roman" w:hAnsi="Times New Roman" w:cs="Times New Roman"/>
                <w:sz w:val="24"/>
                <w:szCs w:val="24"/>
              </w:rPr>
              <w:br/>
              <w:t xml:space="preserve"> - жабайы жануарларды жерсіндіру, жұмсалған қаражат;</w:t>
            </w:r>
            <w:r w:rsidRPr="00DA6367">
              <w:rPr>
                <w:rFonts w:ascii="Times New Roman" w:hAnsi="Times New Roman" w:cs="Times New Roman"/>
                <w:sz w:val="24"/>
                <w:szCs w:val="24"/>
              </w:rPr>
              <w:br/>
              <w:t xml:space="preserve"> - Жабайы жануарларды олжалау </w:t>
            </w:r>
            <w:r w:rsidRPr="00DA6367">
              <w:rPr>
                <w:rFonts w:ascii="Times New Roman" w:hAnsi="Times New Roman" w:cs="Times New Roman"/>
                <w:sz w:val="24"/>
                <w:szCs w:val="24"/>
              </w:rPr>
              <w:lastRenderedPageBreak/>
              <w:t>туралы мәлімет;</w:t>
            </w:r>
            <w:r w:rsidRPr="00DA6367">
              <w:rPr>
                <w:rFonts w:ascii="Times New Roman" w:hAnsi="Times New Roman" w:cs="Times New Roman"/>
                <w:sz w:val="24"/>
                <w:szCs w:val="24"/>
              </w:rPr>
              <w:br/>
              <w:t xml:space="preserve"> - кадастр кітабы.</w:t>
            </w:r>
            <w:r w:rsidRPr="00DA6367">
              <w:rPr>
                <w:rFonts w:ascii="Times New Roman" w:hAnsi="Times New Roman" w:cs="Times New Roman"/>
                <w:sz w:val="24"/>
                <w:szCs w:val="24"/>
              </w:rPr>
              <w:br/>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Ұсынады: жануарлар дүниесін пайдаланушылар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«Жануарлар дүниесiн мемлекеттiк есепке алуды, оның кадастры мен мониторингiн жүргiзу қағидаларын бекiту туралы» Қазақстан Республикасы Ауыл шаруашылығы министрінің 2015 жылғы 26 маусымдағы № 18-03/577 бұйрығы (Қазақстан Республикасының Әділет министрлігінде </w:t>
            </w:r>
            <w:r w:rsidRPr="00DA6367">
              <w:rPr>
                <w:rFonts w:ascii="Times New Roman" w:hAnsi="Times New Roman" w:cs="Times New Roman"/>
                <w:sz w:val="24"/>
                <w:szCs w:val="24"/>
              </w:rPr>
              <w:lastRenderedPageBreak/>
              <w:t>2015 жылы 31 шілдеде № 11800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жылдан кейінгі 20 қаңтарға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Зоологиялық коллекцияларды мемлекеттік есепке алу және олардың тізіліміне енгізу хабарламасы  </w:t>
            </w:r>
            <w:r w:rsidRPr="00DA6367">
              <w:rPr>
                <w:rFonts w:ascii="Times New Roman" w:hAnsi="Times New Roman" w:cs="Times New Roman"/>
                <w:sz w:val="24"/>
                <w:szCs w:val="24"/>
              </w:rPr>
              <w:br/>
              <w:t>Хабарлайтындар:</w:t>
            </w:r>
            <w:r w:rsidRPr="00DA6367">
              <w:rPr>
                <w:rFonts w:ascii="Times New Roman" w:hAnsi="Times New Roman" w:cs="Times New Roman"/>
                <w:sz w:val="24"/>
                <w:szCs w:val="24"/>
              </w:rPr>
              <w:br/>
              <w:t>Зоологиялық коллекцияның иесі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«Зоологиялық коллекциялар жинау мен мемлекеттік есепке алу қағидасын бекіту туралы» Қазақстан Республикасы Ауыл шаруашылығы министрінің 2015 жылғы 20 ақпандағы № 18-03/118 бұйрығы (Қазақстан Республикасының Әділет министрлігінде № 10935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ведомствосына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Қызметтерді жүзеге асыру басталғанға дейін кемінде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Гидромелиорациялық жүйелер мен су шаруашылығы құрылыстарының паспорттарын жүргізуді:</w:t>
            </w:r>
            <w:r w:rsidRPr="00DA6367">
              <w:rPr>
                <w:rFonts w:ascii="Times New Roman" w:hAnsi="Times New Roman" w:cs="Times New Roman"/>
                <w:sz w:val="24"/>
                <w:szCs w:val="24"/>
              </w:rPr>
              <w:br/>
              <w:t xml:space="preserve"> гидромелиорациялық жүйелер мен су шаруашылығы құрылыстарын пайдаланушы су шаруашылығы ұйымдары немесе су шаруашылығы жүйелері мен құрылыстарының иесі болып табылатын заңды тұлғалар жүзеге асырады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қорын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«Гидромелиорациялық жүйелер мен су шаруашылығы құрылыстарының паспорттарын жүргізу ережесін және паспорт нысанын бекіту туралы» Қазақстан Республикасы Ауыл шаруашылығы министрінің 2009 жылғы 4 маусымдағы № 326 бұйрығы (Қазақстан Республикасының Әділет министрлігінде № 5714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қорын пайдалану және қорғау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жаңартылады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шаруашылығы құрылыстарының жай-күйі мен оларды пайдалану режиміне техникалық байқап-қарауды жүргізу журналы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қорын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«Тікелей су объектілерінде орналасқан су шаруашылығы құрылыстарын пайдалану қағидаларын бекіту туралы» Қазақстан Республикасы Ауыл шаруашылығы министрінің 2015 жылғы 31 наурыздағы № 19-4/294 бұйрығы (Қазақстан Республикасының Әділет министрлігінде </w:t>
            </w:r>
            <w:r w:rsidRPr="00DA6367">
              <w:rPr>
                <w:rFonts w:ascii="Times New Roman" w:hAnsi="Times New Roman" w:cs="Times New Roman"/>
                <w:sz w:val="24"/>
                <w:szCs w:val="24"/>
              </w:rPr>
              <w:lastRenderedPageBreak/>
              <w:t>№ 11775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Ұсынылмайды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шаруашылығы құрылыстарының жауапты қызметкері техникалық байқап-қарауды жүргізу журналын тоқсан сайын</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қарап отырады және су шаруашылығы құрылыстарына техникалық қызмет көрсету мен оларды </w:t>
            </w:r>
            <w:r w:rsidRPr="00DA6367">
              <w:rPr>
                <w:rFonts w:ascii="Times New Roman" w:hAnsi="Times New Roman" w:cs="Times New Roman"/>
                <w:sz w:val="24"/>
                <w:szCs w:val="24"/>
              </w:rPr>
              <w:lastRenderedPageBreak/>
              <w:t>ағымдағы жөндеу сапасына жалпы баға береді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Ластаушы заттардың авариялық ағызылуы туралы, сондай-ақ су объектілерінен су алу және оларға су ағызудың белгіленген режимінің бұзылуы туралы шұғыл ақпаратты </w:t>
            </w:r>
            <w:r w:rsidRPr="00DA6367">
              <w:rPr>
                <w:rFonts w:ascii="Times New Roman" w:hAnsi="Times New Roman" w:cs="Times New Roman"/>
                <w:sz w:val="24"/>
                <w:szCs w:val="24"/>
              </w:rPr>
              <w:br/>
              <w:t>береді: Су қолданушылар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қорын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қағидаларын бекіту туралы» Қазақстан Республикасы Ауыл шаруашылығы министрінің міндетін атқарушының 2015 жылғы 31 шілдедегі № 19-1/718 бұйрығы (Қазақстан Республикасының Әділет министрлігінде № 12109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 жер қойнауын зерттеу және пайдалану жөніндегі (жер асты сулары бойынша), қоршаған ортаны қорғау саласындағы уәкілетті органға және халықтың санитариялық-эпидемиологиялық салауаттылығы саласындағы уәкілетті орган водомствосының тиісті аумақтық бөлімшесіне ұсынады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r w:rsidRPr="00DA6367">
              <w:rPr>
                <w:rFonts w:ascii="Times New Roman" w:hAnsi="Times New Roman" w:cs="Times New Roman"/>
                <w:sz w:val="24"/>
                <w:szCs w:val="24"/>
              </w:rPr>
              <w:br/>
              <w:t xml:space="preserve"> Авариялық жағдайларда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Бөгеттің қауіпсіздігі декларациясы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қорын қорғау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 Қазақстан Республикасы Ауыл шаруашылығы министрінің 2015 жылғы 2 желтоқсандағы № 19-2/1054 бұйрығы (Қазақстан Республикасының Әділет министрлігінде № 12660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Уәкілетті орган аттестаттаған ұйымдағы сараптамадан кейін </w:t>
            </w:r>
            <w:r w:rsidRPr="00DA6367">
              <w:rPr>
                <w:rFonts w:ascii="Times New Roman" w:hAnsi="Times New Roman" w:cs="Times New Roman"/>
                <w:sz w:val="24"/>
                <w:szCs w:val="24"/>
              </w:rPr>
              <w:br/>
              <w:t>(ақылы негізде)тіркеу шифрін беру үшін бөгеттің қауіпсіздігі декларациясы уәкілетті органда тіркелуі тиіс</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Кемінде бес жылда бір рет әзірленеді, сондай-ақ мерзіміне қарамастан мынадай жағдайларда: 1) құрылыстың беріктігі деңгейінің төмендеу қаупі туындаған, төтенше жағдайлардың алдын алу шарттары нашарлаған кезде; 2) бөгеттерді реконструкциялаудан, күрделі жөндеуден, қалпына келтіруден және (немесе) консервациялаудан кейін – тиісті құрылыс-монтаждау жұмыстарын қабылдағанға дейін; 3) объектіні пайдалануға беру </w:t>
            </w:r>
            <w:r w:rsidRPr="00DA6367">
              <w:rPr>
                <w:rFonts w:ascii="Times New Roman" w:hAnsi="Times New Roman" w:cs="Times New Roman"/>
                <w:sz w:val="24"/>
                <w:szCs w:val="24"/>
              </w:rPr>
              <w:lastRenderedPageBreak/>
              <w:t>алдында; 4) пайдаланудың алғашқы екі жылынан кейін; 5) гидротехникалық құрылыстардың қауіпсіздігі саласындағы нормативтік құқықтық актілер, қағидалар мен нормалар өзгерген кезде; 6) авариялық жағдайлардан кейін; 7) пайдаланудан шығарылған кезде; 8) бөгеттің класын айқындайтын шарттар өзгерген кезде түзетілуі тиіс.</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Өздері жасаған Қорға енгізілуге жататын геодезиялық және картографиялық материалдар мен деректерді авторлық құқықтарын сақтай отырып (тізілім бұйрықпен белгіленеді) беру  </w:t>
            </w:r>
            <w:r w:rsidRPr="00DA6367">
              <w:rPr>
                <w:rFonts w:ascii="Times New Roman" w:hAnsi="Times New Roman" w:cs="Times New Roman"/>
                <w:sz w:val="24"/>
                <w:szCs w:val="24"/>
              </w:rPr>
              <w:br/>
              <w:t>Ұсынатындар:</w:t>
            </w:r>
            <w:r w:rsidRPr="00DA6367">
              <w:rPr>
                <w:rFonts w:ascii="Times New Roman" w:hAnsi="Times New Roman" w:cs="Times New Roman"/>
                <w:sz w:val="24"/>
                <w:szCs w:val="24"/>
              </w:rPr>
              <w:br/>
              <w:t>Геодезиялық және картографиялық қызметті жүзеге асыратын жеке және заңды тұлғалар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қорын қорғау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Ұлттық картографиялық-геодезиялық қорының құжаттарын қалыптастыру, жинау, сақтау және пайдалану қағидаларын бекіту туралы» Қазақстан </w:t>
            </w:r>
            <w:r w:rsidRPr="00DA6367">
              <w:rPr>
                <w:rFonts w:ascii="Times New Roman" w:hAnsi="Times New Roman" w:cs="Times New Roman"/>
                <w:sz w:val="24"/>
                <w:szCs w:val="24"/>
              </w:rPr>
              <w:lastRenderedPageBreak/>
              <w:t>Республикасы Ұлттық экономика министрінің 2014 жылғы 23 желтоқсандағы № 164 бұйрығы (Қазақстан Республикасының Әділет министрлігінде № 10137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 өздері жасаған геодезиялық және картографиялық материалдар мен деректер көшірмелерінің бір данасын тегін береді.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Геодезиялық және картографиялық қызметті жүзеге асыру нәтижесінде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өнімді (материалды) есепке алу нысандары: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 сүтті ірі қара мал шаруашылығында;</w:t>
            </w:r>
            <w:r w:rsidRPr="00DA6367">
              <w:rPr>
                <w:rFonts w:ascii="Times New Roman" w:hAnsi="Times New Roman" w:cs="Times New Roman"/>
                <w:sz w:val="24"/>
                <w:szCs w:val="24"/>
              </w:rPr>
              <w:br/>
              <w:t xml:space="preserve"> - етті ірі қара мал шаруашылығында;</w:t>
            </w:r>
            <w:r w:rsidRPr="00DA6367">
              <w:rPr>
                <w:rFonts w:ascii="Times New Roman" w:hAnsi="Times New Roman" w:cs="Times New Roman"/>
                <w:sz w:val="24"/>
                <w:szCs w:val="24"/>
              </w:rPr>
              <w:br/>
              <w:t xml:space="preserve"> - қаракөл шаруашылығында;</w:t>
            </w:r>
            <w:r w:rsidRPr="00DA6367">
              <w:rPr>
                <w:rFonts w:ascii="Times New Roman" w:hAnsi="Times New Roman" w:cs="Times New Roman"/>
                <w:sz w:val="24"/>
                <w:szCs w:val="24"/>
              </w:rPr>
              <w:br/>
              <w:t xml:space="preserve"> - в биязы жүнді, жартылай биязы жүнді және етті-майлы бағыттағы қой шаруашылығында;</w:t>
            </w:r>
            <w:r w:rsidRPr="00DA6367">
              <w:rPr>
                <w:rFonts w:ascii="Times New Roman" w:hAnsi="Times New Roman" w:cs="Times New Roman"/>
                <w:sz w:val="24"/>
                <w:szCs w:val="24"/>
              </w:rPr>
              <w:br/>
              <w:t xml:space="preserve"> - жүнді, түбітті және сүтті бағыттағы ешкі шаруашылығында;</w:t>
            </w:r>
            <w:r w:rsidRPr="00DA6367">
              <w:rPr>
                <w:rFonts w:ascii="Times New Roman" w:hAnsi="Times New Roman" w:cs="Times New Roman"/>
                <w:sz w:val="24"/>
                <w:szCs w:val="24"/>
              </w:rPr>
              <w:br/>
              <w:t xml:space="preserve"> - жылқы шаруашылығында;</w:t>
            </w:r>
            <w:r w:rsidRPr="00DA6367">
              <w:rPr>
                <w:rFonts w:ascii="Times New Roman" w:hAnsi="Times New Roman" w:cs="Times New Roman"/>
                <w:sz w:val="24"/>
                <w:szCs w:val="24"/>
              </w:rPr>
              <w:br/>
              <w:t xml:space="preserve"> - шошқа шаруашылығында;</w:t>
            </w:r>
            <w:r w:rsidRPr="00DA6367">
              <w:rPr>
                <w:rFonts w:ascii="Times New Roman" w:hAnsi="Times New Roman" w:cs="Times New Roman"/>
                <w:sz w:val="24"/>
                <w:szCs w:val="24"/>
              </w:rPr>
              <w:br/>
              <w:t xml:space="preserve"> - түйе шаруашылығында;</w:t>
            </w:r>
            <w:r w:rsidRPr="00DA6367">
              <w:rPr>
                <w:rFonts w:ascii="Times New Roman" w:hAnsi="Times New Roman" w:cs="Times New Roman"/>
                <w:sz w:val="24"/>
                <w:szCs w:val="24"/>
              </w:rPr>
              <w:br/>
              <w:t xml:space="preserve"> - марал (бұғы) шаруашылығында;</w:t>
            </w:r>
            <w:r w:rsidRPr="00DA6367">
              <w:rPr>
                <w:rFonts w:ascii="Times New Roman" w:hAnsi="Times New Roman" w:cs="Times New Roman"/>
                <w:sz w:val="24"/>
                <w:szCs w:val="24"/>
              </w:rPr>
              <w:br/>
              <w:t xml:space="preserve"> - құс шаруашылығында;</w:t>
            </w:r>
            <w:r w:rsidRPr="00DA6367">
              <w:rPr>
                <w:rFonts w:ascii="Times New Roman" w:hAnsi="Times New Roman" w:cs="Times New Roman"/>
                <w:sz w:val="24"/>
                <w:szCs w:val="24"/>
              </w:rPr>
              <w:br/>
              <w:t xml:space="preserve"> - балық шаруашылығында;</w:t>
            </w:r>
            <w:r w:rsidRPr="00DA6367">
              <w:rPr>
                <w:rFonts w:ascii="Times New Roman" w:hAnsi="Times New Roman" w:cs="Times New Roman"/>
                <w:sz w:val="24"/>
                <w:szCs w:val="24"/>
              </w:rPr>
              <w:br/>
              <w:t xml:space="preserve"> - бал ара шаруашылығында;</w:t>
            </w:r>
            <w:r w:rsidRPr="00DA6367">
              <w:rPr>
                <w:rFonts w:ascii="Times New Roman" w:hAnsi="Times New Roman" w:cs="Times New Roman"/>
                <w:sz w:val="24"/>
                <w:szCs w:val="24"/>
              </w:rPr>
              <w:br/>
              <w:t xml:space="preserve"> - ұлттық тұқымдық иттер.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мал шаруашылығы және ара шаруашылығы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 (Қазақстан Республикасының Әділет министрлігінде № 11269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АШМ  </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ЖАО-ға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орталықтардағы және асыл тұқымды малдың ұрығын өткізу жөніндегі дистрибьютерлік орталықтардағы асыл тұқымдық өнімді (материалды) есепке алу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мал шаруашылығы және ара шаруашылығы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 (Қазақстан Республикасының Әділет министрлігінде № 11269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ЖАО-ға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Бонитирлеу (бағалау) нәтижелері бойынша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мал шаруашылығы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«Малдардың асыл тұқымдық құндылығын бонитирлеу (бағалау) және өсімін молайту жөніндегі нұсқаулықтарды бекіту туралы» Қазақстан Республикасы Ауыл шаруашылығы министрінің 2014 жылғы 10 қазандағы № 3-3/517 бұйрығы (Қазақстан Республикасының Әділет министрлігінде </w:t>
            </w:r>
            <w:r w:rsidRPr="00DA6367">
              <w:rPr>
                <w:rFonts w:ascii="Times New Roman" w:hAnsi="Times New Roman" w:cs="Times New Roman"/>
                <w:sz w:val="24"/>
                <w:szCs w:val="24"/>
              </w:rPr>
              <w:lastRenderedPageBreak/>
              <w:t>№ 9818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Оны Республикалық Палатаға ұсынуы мүмкін, себебі </w:t>
            </w:r>
            <w:r w:rsidRPr="00DA6367">
              <w:rPr>
                <w:rFonts w:ascii="Times New Roman" w:hAnsi="Times New Roman" w:cs="Times New Roman"/>
                <w:sz w:val="24"/>
                <w:szCs w:val="24"/>
              </w:rPr>
              <w:br/>
              <w:t xml:space="preserve">«Асыл тұқымды мал шаруашылығы туралы» Қазақстан Республикасы Заңының 19-бабында бонитирлеуден (бағалаудан) өтпеген асыл тұқымды малдарды асыл тұқымдық </w:t>
            </w:r>
            <w:r w:rsidRPr="00DA6367">
              <w:rPr>
                <w:rFonts w:ascii="Times New Roman" w:hAnsi="Times New Roman" w:cs="Times New Roman"/>
                <w:sz w:val="24"/>
                <w:szCs w:val="24"/>
              </w:rPr>
              <w:lastRenderedPageBreak/>
              <w:t>мақсаттарда өткізуге жол берілмейді.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Жыл сайын 1-ші қазандағы жай-күйі бойынша</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Асыл тұқымды орталықтардың өтініші бойынша бонитерлар жүзеге асырады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жануарларды есепке алу тізімдемелері (барлығы 12 нысан):</w:t>
            </w:r>
            <w:r w:rsidRPr="00DA6367">
              <w:rPr>
                <w:rFonts w:ascii="Times New Roman" w:hAnsi="Times New Roman" w:cs="Times New Roman"/>
                <w:sz w:val="24"/>
                <w:szCs w:val="24"/>
              </w:rPr>
              <w:br/>
              <w:t xml:space="preserve"> -Асыл тұқымды ірі қара малды есепке алу ведомосі;</w:t>
            </w:r>
            <w:r w:rsidRPr="00DA6367">
              <w:rPr>
                <w:rFonts w:ascii="Times New Roman" w:hAnsi="Times New Roman" w:cs="Times New Roman"/>
                <w:sz w:val="24"/>
                <w:szCs w:val="24"/>
              </w:rPr>
              <w:br/>
              <w:t xml:space="preserve"> -Асыл тұқымды қойларды есепке алу ведомосі;</w:t>
            </w:r>
            <w:r w:rsidRPr="00DA6367">
              <w:rPr>
                <w:rFonts w:ascii="Times New Roman" w:hAnsi="Times New Roman" w:cs="Times New Roman"/>
                <w:sz w:val="24"/>
                <w:szCs w:val="24"/>
              </w:rPr>
              <w:br/>
              <w:t xml:space="preserve"> - Асыл тұқымды қаракөл қойларды есепке алу ведомосі;</w:t>
            </w:r>
            <w:r w:rsidRPr="00DA6367">
              <w:rPr>
                <w:rFonts w:ascii="Times New Roman" w:hAnsi="Times New Roman" w:cs="Times New Roman"/>
                <w:sz w:val="24"/>
                <w:szCs w:val="24"/>
              </w:rPr>
              <w:br/>
              <w:t xml:space="preserve"> - Асыл тұқымды ешкілерді есепке алу ведомосі;</w:t>
            </w:r>
            <w:r w:rsidRPr="00DA6367">
              <w:rPr>
                <w:rFonts w:ascii="Times New Roman" w:hAnsi="Times New Roman" w:cs="Times New Roman"/>
                <w:sz w:val="24"/>
                <w:szCs w:val="24"/>
              </w:rPr>
              <w:br/>
              <w:t xml:space="preserve"> - Асыл тұқымды шошқаларды есепке алу ведомосі;</w:t>
            </w:r>
            <w:r w:rsidRPr="00DA6367">
              <w:rPr>
                <w:rFonts w:ascii="Times New Roman" w:hAnsi="Times New Roman" w:cs="Times New Roman"/>
                <w:sz w:val="24"/>
                <w:szCs w:val="24"/>
              </w:rPr>
              <w:br/>
              <w:t xml:space="preserve"> - Асыл тұқымды жылқыларды есепке алу ведомосі;</w:t>
            </w:r>
            <w:r w:rsidRPr="00DA6367">
              <w:rPr>
                <w:rFonts w:ascii="Times New Roman" w:hAnsi="Times New Roman" w:cs="Times New Roman"/>
                <w:sz w:val="24"/>
                <w:szCs w:val="24"/>
              </w:rPr>
              <w:br/>
              <w:t xml:space="preserve"> - Асыл тұқымды түйелерді есепке алу ведомосі;</w:t>
            </w:r>
            <w:r w:rsidRPr="00DA6367">
              <w:rPr>
                <w:rFonts w:ascii="Times New Roman" w:hAnsi="Times New Roman" w:cs="Times New Roman"/>
                <w:sz w:val="24"/>
                <w:szCs w:val="24"/>
              </w:rPr>
              <w:br/>
              <w:t xml:space="preserve"> - Асыл тұқымды түйелерді есепке алу ведомосі;</w:t>
            </w:r>
            <w:r w:rsidRPr="00DA6367">
              <w:rPr>
                <w:rFonts w:ascii="Times New Roman" w:hAnsi="Times New Roman" w:cs="Times New Roman"/>
                <w:sz w:val="24"/>
                <w:szCs w:val="24"/>
              </w:rPr>
              <w:br/>
              <w:t xml:space="preserve"> - Асыл тұқымды түйеқұстарды есепке алу ведомосі;</w:t>
            </w:r>
            <w:r w:rsidRPr="00DA6367">
              <w:rPr>
                <w:rFonts w:ascii="Times New Roman" w:hAnsi="Times New Roman" w:cs="Times New Roman"/>
                <w:sz w:val="24"/>
                <w:szCs w:val="24"/>
              </w:rPr>
              <w:br/>
              <w:t xml:space="preserve"> - Асыл тұқымды маралдарды есепке алу ведомосі;</w:t>
            </w:r>
            <w:r w:rsidRPr="00DA6367">
              <w:rPr>
                <w:rFonts w:ascii="Times New Roman" w:hAnsi="Times New Roman" w:cs="Times New Roman"/>
                <w:sz w:val="24"/>
                <w:szCs w:val="24"/>
              </w:rPr>
              <w:br/>
              <w:t xml:space="preserve"> - Асыл тұқымды теңбіл бұғыларды </w:t>
            </w:r>
            <w:r w:rsidRPr="00DA6367">
              <w:rPr>
                <w:rFonts w:ascii="Times New Roman" w:hAnsi="Times New Roman" w:cs="Times New Roman"/>
                <w:sz w:val="24"/>
                <w:szCs w:val="24"/>
              </w:rPr>
              <w:lastRenderedPageBreak/>
              <w:t>есепке алу ведомосі;</w:t>
            </w:r>
            <w:r w:rsidRPr="00DA6367">
              <w:rPr>
                <w:rFonts w:ascii="Times New Roman" w:hAnsi="Times New Roman" w:cs="Times New Roman"/>
                <w:sz w:val="24"/>
                <w:szCs w:val="24"/>
              </w:rPr>
              <w:br/>
              <w:t xml:space="preserve"> - Асыл тұқымды бал араларды есепке алу ведомосі;</w:t>
            </w:r>
            <w:r w:rsidRPr="00DA6367">
              <w:rPr>
                <w:rFonts w:ascii="Times New Roman" w:hAnsi="Times New Roman" w:cs="Times New Roman"/>
                <w:sz w:val="24"/>
                <w:szCs w:val="24"/>
              </w:rPr>
              <w:br/>
              <w:t xml:space="preserve"> - Асыл тұқымды ірі қара малдардың мемлекеттік тіркелімі;</w:t>
            </w:r>
            <w:r w:rsidRPr="00DA6367">
              <w:rPr>
                <w:rFonts w:ascii="Times New Roman" w:hAnsi="Times New Roman" w:cs="Times New Roman"/>
                <w:sz w:val="24"/>
                <w:szCs w:val="24"/>
              </w:rPr>
              <w:br/>
              <w:t xml:space="preserve"> - Асыл тұқымды қойлардың мемлекеттік тіркелімі;</w:t>
            </w:r>
            <w:r w:rsidRPr="00DA6367">
              <w:rPr>
                <w:rFonts w:ascii="Times New Roman" w:hAnsi="Times New Roman" w:cs="Times New Roman"/>
                <w:sz w:val="24"/>
                <w:szCs w:val="24"/>
              </w:rPr>
              <w:br/>
              <w:t xml:space="preserve"> - Асыл тұқымды қаракөл қойлардың мемлекеттік тіркелімі;</w:t>
            </w:r>
            <w:r w:rsidRPr="00DA6367">
              <w:rPr>
                <w:rFonts w:ascii="Times New Roman" w:hAnsi="Times New Roman" w:cs="Times New Roman"/>
                <w:sz w:val="24"/>
                <w:szCs w:val="24"/>
              </w:rPr>
              <w:br/>
              <w:t xml:space="preserve"> - Асыл тұқымды ешкілердің мемлекеттік тіркелімі;</w:t>
            </w:r>
            <w:r w:rsidRPr="00DA6367">
              <w:rPr>
                <w:rFonts w:ascii="Times New Roman" w:hAnsi="Times New Roman" w:cs="Times New Roman"/>
                <w:sz w:val="24"/>
                <w:szCs w:val="24"/>
              </w:rPr>
              <w:br/>
              <w:t xml:space="preserve"> - Асыл тұқымды шошқалардың мемлекеттік тіркелімі;</w:t>
            </w:r>
            <w:r w:rsidRPr="00DA6367">
              <w:rPr>
                <w:rFonts w:ascii="Times New Roman" w:hAnsi="Times New Roman" w:cs="Times New Roman"/>
                <w:sz w:val="24"/>
                <w:szCs w:val="24"/>
              </w:rPr>
              <w:br/>
              <w:t xml:space="preserve"> - Асыл тұқымды жылқылардың мемлекеттік тіркелімі;</w:t>
            </w:r>
            <w:r w:rsidRPr="00DA6367">
              <w:rPr>
                <w:rFonts w:ascii="Times New Roman" w:hAnsi="Times New Roman" w:cs="Times New Roman"/>
                <w:sz w:val="24"/>
                <w:szCs w:val="24"/>
              </w:rPr>
              <w:br/>
              <w:t xml:space="preserve"> - Асыл тұқымды түйелердің мемлекеттік тіркелімі;</w:t>
            </w:r>
            <w:r w:rsidRPr="00DA6367">
              <w:rPr>
                <w:rFonts w:ascii="Times New Roman" w:hAnsi="Times New Roman" w:cs="Times New Roman"/>
                <w:sz w:val="24"/>
                <w:szCs w:val="24"/>
              </w:rPr>
              <w:br/>
              <w:t xml:space="preserve"> - Асыл тұқымды құстардың мемлекеттік тіркелімі;</w:t>
            </w:r>
            <w:r w:rsidRPr="00DA6367">
              <w:rPr>
                <w:rFonts w:ascii="Times New Roman" w:hAnsi="Times New Roman" w:cs="Times New Roman"/>
                <w:sz w:val="24"/>
                <w:szCs w:val="24"/>
              </w:rPr>
              <w:br/>
              <w:t xml:space="preserve"> - Асыл тұқымды түйеқұстардың мемлекеттік тіркелімі;</w:t>
            </w:r>
            <w:r w:rsidRPr="00DA6367">
              <w:rPr>
                <w:rFonts w:ascii="Times New Roman" w:hAnsi="Times New Roman" w:cs="Times New Roman"/>
                <w:sz w:val="24"/>
                <w:szCs w:val="24"/>
              </w:rPr>
              <w:br/>
              <w:t xml:space="preserve"> - Асыл тұқымды маралдардың мемлекеттік тіркелімі;</w:t>
            </w:r>
            <w:r w:rsidRPr="00DA6367">
              <w:rPr>
                <w:rFonts w:ascii="Times New Roman" w:hAnsi="Times New Roman" w:cs="Times New Roman"/>
                <w:sz w:val="24"/>
                <w:szCs w:val="24"/>
              </w:rPr>
              <w:br/>
              <w:t xml:space="preserve"> - Асыл тұқымды теңбіл бұғылардыың мемлекеттік тіркелімі;</w:t>
            </w:r>
            <w:r w:rsidRPr="00DA6367">
              <w:rPr>
                <w:rFonts w:ascii="Times New Roman" w:hAnsi="Times New Roman" w:cs="Times New Roman"/>
                <w:sz w:val="24"/>
                <w:szCs w:val="24"/>
              </w:rPr>
              <w:br/>
              <w:t xml:space="preserve"> - Асыл тұқымды бал аралардың мемлекеттік тіркелімі.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Асыл тұқымды мал шаруашылығы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малдардың мемлекеттік тіркелімін жүргізу ережесін бекіту туралы» Қазақстан Республикасы Ауыл шаруашылығы министрінің міндетін атқарушының 2008 жылғы 29 желтоқсандағы №792 бұйрығы (Қазақстан Республикасының Әділет министрлігінде №5482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жергілікті атқарушы органының ауыл шаруашылығы бөліміне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r w:rsidRPr="00DA6367">
              <w:rPr>
                <w:rFonts w:ascii="Times New Roman" w:hAnsi="Times New Roman" w:cs="Times New Roman"/>
                <w:sz w:val="24"/>
                <w:szCs w:val="24"/>
              </w:rPr>
              <w:br/>
              <w:t>есеп беру жылынан кейінгі жылдың 15 қаңтарынан кешіктірмей</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мақсаты-Мемлекеттік тіркелімге енгізу</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Селекциялық және асыл тұқымдық жұмыстың ақпараттық базасының болуын растайтын жергілікті атқарушы органның анықтамалары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мал шаруашылығы және ара шаруашылығы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«Селекциялық және асыл тұқымдық жұмыстың ақпарат қорын жүргізу қағидасын бекіту туралы» Қазақстан Республикасы Ауыл шаруашылығы министрінің 2012 жылғы 20 шілдедегі № 3-3/373 бұйрығы (Қазақстан Республикасының Әділет министрлігінде №7864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АТЖ-да тіркеу үшін электронды нысанда тіркеуге өтінім толтырылады және селекциялық және асыл тұқымдық жұмыстың ақпараттық базасы (АТЖ)операторына жолданылады </w:t>
            </w:r>
            <w:r w:rsidRPr="00DA6367">
              <w:rPr>
                <w:rFonts w:ascii="Times New Roman" w:hAnsi="Times New Roman" w:cs="Times New Roman"/>
                <w:sz w:val="24"/>
                <w:szCs w:val="24"/>
              </w:rPr>
              <w:br/>
            </w:r>
            <w:r w:rsidRPr="00DA6367">
              <w:rPr>
                <w:rFonts w:ascii="Times New Roman" w:hAnsi="Times New Roman" w:cs="Times New Roman"/>
                <w:sz w:val="24"/>
                <w:szCs w:val="24"/>
              </w:rPr>
              <w:br/>
              <w:t>АТЖ-да өтініш беруші пайдаланушы ретінде тіркелгеннен соң оператор қолданушының электронды поштасына тіркелгені туралы хабарлама жібереді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Асыл тұқымды орталық ретіндегі қызметті бастауға дейін бір реттік</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Жануарлардың тіршілігіне қауіп төндіретін табиғи апаттар және экологиялық төтенше жағдайлар туындаған жағдайда, жануарлар дүниесі объектілерін пайдаланушылар жабайы жануарларға көмек көрсетуге және бұл туралы жануарлар дүниесін қорғау, өсімін молайту және пайдалану мен қоршаған ортаны қорғау саласындағы уәкілетті мемлекеттік органдарды дереу хабардар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мен қоршаған ортаны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240-бабы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мен қоршаған ортаны қорғау саласындағы уәкілетті мемлекеттік органдарға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Мұндай жағдайлар туындаған кезде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Аңшылық және балық шаруашылығын жүргізу кезінде аурулардың алдын алу мен оларға қарсы күрестің кешенді іс-шараларын жүзеге асыру, жануарлар ауруларының анықталуы, олардың тіршілік ету ортасы жай-күйінің нашарлауы, жануарлардың құрып кету қаупінің туындауы және қырылу жағдайлары туралы жануарлар дүниесін қорғау, өсімін молайту және пайдалану, ветеринария саласындағы уәкілетті мемлекеттік органдарға, санитарлық-эпидемиологиялық қызметтің мемлекеттік органдарына дереу хабарлау қажет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246-бабы 7)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саласындағы уәкілетті мемлекеттік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Мұндай жағдайлар туындаған кезде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және заңды тұлғалар бекітіп берілген аумақтар шегінде жануарларды қорғауды қамтамасыз етуге, сирек кездесетін және құрып кету қаупі төнген түрлерге жатқызылған жануарлардың қырылуының өздеріне белгілі болған немесе анықталған жағдайлары туралы жануарлар дүниесін қорғау, өсімін молайту және пайдалану саласындағы уәкілетті мемлекеттік органға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250-бабы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саласындағы уәкілетті мемлекеттік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Мұндай жағдайлар туындаған кезде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Құстар мен каспий итбалығына теріс әсер етуді болдырмау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жүргізуден басқа жағдайларда, олардың белгіленген мекендеу және көбею жерлерінің үстімен әуе көлігінің 1 километрден төмен биіктікте ұшуына тыйым салынады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 дүниесін қорғау, өсімін молайту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257-бабы 2-тармағы 6)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және ерекше қорғалатын табиғи аумақтар саласындағы уәкілетті мемлекеттік органдарға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Ғылыми-зерттеу және авариялық-құтқару жұмыстарын жүргізу жағдайында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1-бш нысаны - «Пайдаланушылармен балық және басқа да су жануарларын аулау квотасын игеру туралы мәлімет»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Балық ресурстарын қорғау және балық шаруашылығын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«Әкімшілік деректерді жинауға арналған нысандарды бекіту туралы» 2013 жылғы 29 қарашадағы № 363-Ө бұйрығы (Қазақстан Республикасының Әділет министрлігінде № 9203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3-бш нысаны - «Пайдаланушылардың ағымдағы жылда балық шаруашылығын дамытуға жоспарланған қаржы көлемінің орындалуы туралы мәліметі»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Балық ресурстарын қорғау және балық шаруашылығын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«Әкімшілік деректерді жинауға арналған нысандарды бекіту туралы» 2013 жылғы 29 қарашадағы № 363-Ө бұйрығы (Қазақстан Республикасының Әділет министрлігінде № 9203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7-бш - нысаны - «Пайдаланушыларды материалдық-техникалық жарақтау туралы мәлімет»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Балық ресурстарын қорғау және балық шаруашылығын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«Әкімшілік деректерді жинауға арналған нысандарды бекіту туралы» 2013 жылғы 29 қарашадағы № 363-Ө бұйрығы (Қазақстан Республикасының Әділет министрлігінде № 9203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Жартыжылдық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8-бш-нысаны «Балық шаруашылығы саласымен айналысатын субъектілер бойынша мәлімет»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Балық ресурстарын қорғау және балық шаруашылығын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«Әкімшілік деректерді жинауға арналған нысандарды бекіту туралы» 2013 жылғы 29 қарашадағы № 363-Ө бұйрығы (Қазақстан Республикасының Әділет министрлігінде № 9203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Жартыжылдық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9-бш- нысаны - «Балық өңдеумен айналысатын кәсіпорындар ақпараты туралы мәлімет»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Балық ресурстарын қорғау және балық шаруашылығын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«Әкімшілік деректерді жинауға арналған нысандарды бекіту туралы» 2013 жылғы 29 қарашадағы № 363-Ө бұйрығы (Қазақстан Республикасының Әділет министрлігінде № 9203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Жартыжылдық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қорының ағымдағы өзгерістері мен жай-күйі туралы мәліметтерді мемлекеттік орман кадастрының құжаттамасына</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ұсынады:</w:t>
            </w:r>
            <w:r w:rsidRPr="00DA6367">
              <w:rPr>
                <w:rFonts w:ascii="Times New Roman" w:hAnsi="Times New Roman" w:cs="Times New Roman"/>
                <w:sz w:val="24"/>
                <w:szCs w:val="24"/>
              </w:rPr>
              <w:br/>
              <w:t xml:space="preserve"> Мемлекеттік орман иеленушілер және орман пайдаланушылар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қорын күзету, молықтыру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w:t>
            </w:r>
            <w:r w:rsidRPr="00DA6367">
              <w:rPr>
                <w:rFonts w:ascii="Times New Roman" w:hAnsi="Times New Roman" w:cs="Times New Roman"/>
                <w:sz w:val="24"/>
                <w:szCs w:val="24"/>
              </w:rPr>
              <w:lastRenderedPageBreak/>
              <w:t>шаруашылығы министрінің міндетін атқарушының 2015 жылғы 27 ақпандағы № 18-02/163 бұйрығы (Қазақстан Республикасының Әділет министрлігінде № 11387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ақпарат жинаудың, өңдеудің және сақтаудың электрондық жүйелерін, сондай-ақ қағаз тасығыштарды пайдаланып енгізеді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жылдан кейінгі 1 қаңтардағы жағдай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Электрондық және қағаз тасығыштарда есепке алу материалдары: 1) қолдан өсірілген екпелер; 2) тұқымнан және (немесе) өсу жолымен пайда болған табиғи өсіп-өнген екпелер; 3) жекеше орман питомниктері; 4) арнайы мақсаттағы плантациялық екпелер; 5) агроорман-мелиоративтік екпелер; 6) жеке меншіктің қарауындағы шаруашылық мақсаттағы автомобиль жолдарының бөліп берілген белдеулеріндегі қорғаныштық екпелер жатады.</w:t>
            </w:r>
            <w:r w:rsidRPr="00DA6367">
              <w:rPr>
                <w:rFonts w:ascii="Times New Roman" w:hAnsi="Times New Roman" w:cs="Times New Roman"/>
                <w:sz w:val="24"/>
                <w:szCs w:val="24"/>
              </w:rPr>
              <w:br/>
              <w:t xml:space="preserve"> ұсынатындар:</w:t>
            </w:r>
            <w:r w:rsidRPr="00DA6367">
              <w:rPr>
                <w:rFonts w:ascii="Times New Roman" w:hAnsi="Times New Roman" w:cs="Times New Roman"/>
                <w:sz w:val="24"/>
                <w:szCs w:val="24"/>
              </w:rPr>
              <w:br/>
              <w:t xml:space="preserve"> жекеше орман иеленушілер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қорын күзету, молықтыру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туралы»Қазақстан Республикасы Ауыл шаруашылығы министрінің міндетін атқарушының 2015 жылғы 27 ақпандағы № 18-02/163 бұйрығы (Қазақстан Республикасының Әділет министрлігінде № 11387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Жергілікті атқарушы органдардың аудандық (қалалық) жер қатынастары бөлімдерінде салыстырылып және уәкілетті органның ведомствосының аумақтық бөлімшелеріне беріледі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жылдан кейінгі жылдың 20 қаңтарына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Орман қорының аумағында ағаштың заңсыз кесілуінен келтірілген залалды </w:t>
            </w:r>
            <w:r w:rsidRPr="00DA6367">
              <w:rPr>
                <w:rFonts w:ascii="Times New Roman" w:hAnsi="Times New Roman" w:cs="Times New Roman"/>
                <w:sz w:val="24"/>
                <w:szCs w:val="24"/>
              </w:rPr>
              <w:br/>
            </w:r>
            <w:r w:rsidRPr="00DA6367">
              <w:rPr>
                <w:rFonts w:ascii="Times New Roman" w:hAnsi="Times New Roman" w:cs="Times New Roman"/>
                <w:sz w:val="24"/>
                <w:szCs w:val="24"/>
              </w:rPr>
              <w:br/>
              <w:t>есепке алу журналын  орман иеленушілер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қорын күзету, молықтыру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қорының аумағында ағаштың заңсыз кесілуінен келтірілген залалды есепке алу мен айқындау қағидаларын бекіту туралы» Қазақстан Республикасы Ауыл шаруашылығы Министрінің 2015 жылғы 30 қаңтардағы № 18-02/52 бұйрығы (Қазақстан Республикасының Әділет министрлігінде № 10364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Ұсынылмайды, бірақ тексеру кезінде бақылауға алынуы тиіс</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Өртке қарсы іс-шаралар жоспары  </w:t>
            </w:r>
            <w:r w:rsidRPr="00DA6367">
              <w:rPr>
                <w:rFonts w:ascii="Times New Roman" w:hAnsi="Times New Roman" w:cs="Times New Roman"/>
                <w:sz w:val="24"/>
                <w:szCs w:val="24"/>
              </w:rPr>
              <w:br/>
              <w:t>Әзірлейтіндер: Орман қоры учаскелері ұзақ мерзімді орман пайдалануға берілген орман пайдаланушылар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қорын күзету, молықтыру және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«Ұзақ мерзімді орман пайдалану кезінде орман пайдаланушылар әзірлейтін өртке қарсы іс-шаралар жоспарларына қойылатын талаптарды бекіту туралы» Қазақстан Республикасы Ауыл шаруашылығы министрінің 2015 жылғы 30 қаңтардағы № 18-02/58 бұйрығы (Қазақстан </w:t>
            </w:r>
            <w:r w:rsidRPr="00DA6367">
              <w:rPr>
                <w:rFonts w:ascii="Times New Roman" w:hAnsi="Times New Roman" w:cs="Times New Roman"/>
                <w:sz w:val="24"/>
                <w:szCs w:val="24"/>
              </w:rPr>
              <w:lastRenderedPageBreak/>
              <w:t>Республикасының Әділет министрлігінде № 10364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орман иеленушілерге келісуге беріледі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ағымдағы жылдың 15 ақпанынан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Орман қоры аумағындағы орман өрттерін есепке алу журналын </w:t>
            </w:r>
            <w:r w:rsidRPr="00DA6367">
              <w:rPr>
                <w:rFonts w:ascii="Times New Roman" w:hAnsi="Times New Roman" w:cs="Times New Roman"/>
                <w:sz w:val="24"/>
                <w:szCs w:val="24"/>
              </w:rPr>
              <w:br/>
            </w:r>
            <w:r w:rsidRPr="00DA6367">
              <w:rPr>
                <w:rFonts w:ascii="Times New Roman" w:hAnsi="Times New Roman" w:cs="Times New Roman"/>
                <w:sz w:val="24"/>
                <w:szCs w:val="24"/>
              </w:rPr>
              <w:br/>
              <w:t>орман иеленушілер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қорын күзету, молықтыру және пайдалану саласында</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«Орман қоры аумағында өрттен келтірілген залалды есепке алу және анықтау бойынша әдістемелік нұсқауларды бекіту туралы» Қазақстан Республикасы Ауыл шаруашылығы министрінің міндетін атқарушының 2012 жылғы 30 наурыздағы № 25-02-02/146 бұйрығы (Қазақстан Республикасының Әділет министрлігінде № 7610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Ұсынылмайды, бірақ тексеру кезінде бақылауға алынуы тиіс</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орман қоры учаскелерінде орман пайдалануды жүзеге асырған кезде орман пайдаланушылар мемлекеттік орман қорының орман учаскелерінде пайдалану үшін оларға бөліп берген учаскелерінде орман зиянкестері мен ауруларының пайда болғаны туралы хабардар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227-бабы 10)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орман иеленушілерге (мемлекеттік ұйымдарға)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Анықтау фактісі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орман қоры учаскелерінде орман пайдалануды жүзеге асырған кезде орман пайдаланушылар Қазақстан Республикасының заңнамасында белгіленген тәртіппен орман шаруашылығы саласындағы уәкілетті мемлекеттік органға және оның аумақтық органдарына, облыстардың (республикалық маңызы бар қаланың, астананың) жергілікті атқарушы органдарына және мемлекеттік статистика саласындағы уәкілетті органға орман қорының мемлекеттік есебін, мемлекеттік орман кадастрын, мемлекеттік орман мониторингін жүргізу, орман пайдалану төлемақысының мөлшерін анықтау үшін қажетті ақпаратты беріп тұруға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пайдалану,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227-бабы 11)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 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Орман шаруашылығы саласындағы уәкілетті мемлекеттік орган және оның аумақтық органдар, облыстардың (республикалық маңызы бар қаланың, астананың) жергілікті атқарушы органдары және мемлекеттік статистика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Субъектілер жүзеге асыратын қызметіне сәйкес: тамақ өнімдерін әзірлеу (жасау), өндіру (дайындау), айналымы және кәдеге жарату процестерінде (сатыларында) қауіпті сипат алуына әкелген жөнсіздіктер туралы ақпаратты уәкілетті органдарға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Тамақ өнімдерінің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«Тамақ өнімдерінің қауіпсіздігі туралы» Қазақстан Республикасының 2007 жылғы 21 шілдедегі Заңының 11-бабы 5)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Субъектілер жүзеге асыратын қызметіне сәйкес:</w:t>
            </w:r>
            <w:r w:rsidRPr="00DA6367">
              <w:rPr>
                <w:rFonts w:ascii="Times New Roman" w:hAnsi="Times New Roman" w:cs="Times New Roman"/>
                <w:sz w:val="24"/>
                <w:szCs w:val="24"/>
              </w:rPr>
              <w:br/>
              <w:t xml:space="preserve"> тамақ өнімдерін сатып алушыларға (тұтынушыларға), уәкілетті органдарға олардың талап етуі бойынша тамақ өнімдерінің қауіпсіздігін куәландыратын құжаттарды табыс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Тамақ өнімдерінің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«Тамақ өнімдерінің қауіпсіздігі туралы» Қазақстан Республикасының 2007 жылғы 21 шілдедегі Заңының 11-бабы 8)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органға және сатып алушыларға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Cақтауға қабылданған астықтың саны мен сапасы жайындағы ақпарат</w:t>
            </w:r>
            <w:r w:rsidRPr="00DA6367">
              <w:rPr>
                <w:rFonts w:ascii="Times New Roman" w:hAnsi="Times New Roman" w:cs="Times New Roman"/>
                <w:sz w:val="24"/>
                <w:szCs w:val="24"/>
              </w:rPr>
              <w:br/>
            </w:r>
            <w:r w:rsidRPr="00DA6367">
              <w:rPr>
                <w:rFonts w:ascii="Times New Roman" w:hAnsi="Times New Roman" w:cs="Times New Roman"/>
                <w:sz w:val="24"/>
                <w:szCs w:val="24"/>
              </w:rPr>
              <w:br/>
              <w:t>Астық қабылдау кәсіпорындарымен ұсынылады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«Астық қабылдау кәсіпорындары есептілігінің үлгілік нысандарын бекіту туралы» Қазақстан Республикасы Ауыл шаруашылығы министрінің 2011 жылғы 27 қыркүйектегі № 06-1/545 бұйрығы (Қазақстан Республикасының Әділет министрлігінде </w:t>
            </w:r>
            <w:r w:rsidRPr="00DA6367">
              <w:rPr>
                <w:rFonts w:ascii="Times New Roman" w:hAnsi="Times New Roman" w:cs="Times New Roman"/>
                <w:sz w:val="24"/>
                <w:szCs w:val="24"/>
              </w:rPr>
              <w:lastRenderedPageBreak/>
              <w:t>№ 7259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Ауыл шаруашылығы министрлігі Агроөнеркәсіптік кешеніндегі мемлекеттік инспекция комитетінің аумақтық бөлімшесі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Тамыздан бастап желтоқсанның соңына дейінгі кезеңде өспелі қорытындысымен апта сайын (сәрсенбі күндері);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Сатып алынған, берілген, өтелген, бүлінген, таза астық қолхаттары бланкілері бойынша ақпарат</w:t>
            </w:r>
            <w:r w:rsidRPr="00DA6367">
              <w:rPr>
                <w:rFonts w:ascii="Times New Roman" w:hAnsi="Times New Roman" w:cs="Times New Roman"/>
                <w:sz w:val="24"/>
                <w:szCs w:val="24"/>
              </w:rPr>
              <w:br/>
            </w:r>
            <w:r w:rsidRPr="00DA6367">
              <w:rPr>
                <w:rFonts w:ascii="Times New Roman" w:hAnsi="Times New Roman" w:cs="Times New Roman"/>
                <w:sz w:val="24"/>
                <w:szCs w:val="24"/>
              </w:rPr>
              <w:br/>
              <w:t>Астық қабылдау кәсіпорындарымен ұсынылады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қабылдау кәсіпорындары есептілігінің үлгілік нысандарын бекіту туралы» Қазақстан Республикасы Ауыл шаруашылығы министрінің 2011 жылғы 27 қыркүйектегі № 06-1/545 бұйрығы (Қазақстан Республикасының Әділет министрлігінде № 7259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Ауыл шаруашылығы министрлігі Агроөнеркәсіптік кешеніндегі мемлекеттік инспекция комитетінің аумақтық бөлімшесі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15 күнінен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Астықты ішкі нарықта және экспортқа тасымалдау туралы ақпаратты</w:t>
            </w:r>
            <w:r w:rsidRPr="00DA6367">
              <w:rPr>
                <w:rFonts w:ascii="Times New Roman" w:hAnsi="Times New Roman" w:cs="Times New Roman"/>
                <w:sz w:val="24"/>
                <w:szCs w:val="24"/>
              </w:rPr>
              <w:br/>
              <w:t xml:space="preserve">  Ұлттық тасымалдаушы және темір жол көлігіндегі басқа тасымалдаушылардан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нарығының мониторингін жүргізу қағидасын бекіту туралы» Қазақстан Республикасы Ауыл шаруашылығы министрінің 2012 жылғы 8 мамырдағы № 18-03/241 Бұйрығы (Қазақстан Республикасының Әділет министрлігінде № 7713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Ауыл шаруашылығы министрлігі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әр айдың 25 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кезінде келесі құжаттар ұсынылады: 1) астық қолхаттарының тізілімі; 2) астықтың сандық-сапалық есебі кітабы; 3) астық сақтау қоймасындағы астық пен ыдыстың қозғалысы туралы есеп; 4) астықты сақтауға арналған ыдыстар мен қоймалардың паспорттық деректері; 5) сүрлемдік корпустардың, еденде сақтау қоймаларының орналасу, астық кептіргіштердің, тиеу-түсіру нүктелерінің, таразы жабдығының, элеватордың сүрлем картасының орналасу схемасы; 6) сақталудағы астықты, оның ішінде астық натурасы көрсеткішінің соңғы тексеріп қарау деректері.</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Ұсынылады: астық қабылдау </w:t>
            </w:r>
            <w:r w:rsidRPr="00DA6367">
              <w:rPr>
                <w:rFonts w:ascii="Times New Roman" w:hAnsi="Times New Roman" w:cs="Times New Roman"/>
                <w:sz w:val="24"/>
                <w:szCs w:val="24"/>
              </w:rPr>
              <w:lastRenderedPageBreak/>
              <w:t>кәсіпорындарымен</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«Астықтың сандық-сапалық есебін жүргізу қағидаларын бекіту туралы» Қазақстан Республикасы Ауыл шаруашылығы министрінің 2015 жылғы 19 маусымдағы № 4-1/546 бұйрығының 72-тармағы  (Қазақстан Республикасының Әділет министрлігінде № 7713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Облыстың жергілікті атқарушы органы құрылымдық бөлімшесінің бастығының бұйрығымен құрылған комиссия</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қолхаттарын ұстаушылардың жазбаша өтініші бойынша тексеру жүргізген кезде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Экспортқа арналған астықты өткізу қызметімен байланысты ақпаратты</w:t>
            </w:r>
            <w:r w:rsidRPr="00DA6367">
              <w:rPr>
                <w:rFonts w:ascii="Times New Roman" w:hAnsi="Times New Roman" w:cs="Times New Roman"/>
                <w:sz w:val="24"/>
                <w:szCs w:val="24"/>
              </w:rPr>
              <w:br/>
              <w:t xml:space="preserve"> астық экспорттаушылар және астық қабылдау кәсіпорындары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«Астық туралы» Қазақстан Республикасының 2001 жылғы 19 қаңтардағы Заңының 12-1-бабы 2-тармағы, 21-бабы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органның және жергілікті атқарушы органдардың құрылымдық бөлімшесінің жазбаша сұрау салуы бойынша</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(АҚК туралы - бұл Қазақстан Республикасы Ауыл шаруашылығы министрінің 2011 жылғы 27 қыркүйектегі № 06-1/545 бұйрығымен бекітілген есеп берудің типтік нысандары)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Жариялау:</w:t>
            </w:r>
            <w:r w:rsidRPr="00DA6367">
              <w:rPr>
                <w:rFonts w:ascii="Times New Roman" w:hAnsi="Times New Roman" w:cs="Times New Roman"/>
                <w:sz w:val="24"/>
                <w:szCs w:val="24"/>
              </w:rPr>
              <w:br/>
              <w:t xml:space="preserve"> 1) жылдық балансты;</w:t>
            </w:r>
            <w:r w:rsidRPr="00DA6367">
              <w:rPr>
                <w:rFonts w:ascii="Times New Roman" w:hAnsi="Times New Roman" w:cs="Times New Roman"/>
                <w:sz w:val="24"/>
                <w:szCs w:val="24"/>
              </w:rPr>
              <w:br/>
              <w:t xml:space="preserve"> 2) пайда мен залал туралы есепті.</w:t>
            </w:r>
            <w:r w:rsidRPr="00DA6367">
              <w:rPr>
                <w:rFonts w:ascii="Times New Roman" w:hAnsi="Times New Roman" w:cs="Times New Roman"/>
                <w:sz w:val="24"/>
                <w:szCs w:val="24"/>
              </w:rPr>
              <w:br/>
              <w:t xml:space="preserve"> Ұсынылады:</w:t>
            </w:r>
            <w:r w:rsidRPr="00DA6367">
              <w:rPr>
                <w:rFonts w:ascii="Times New Roman" w:hAnsi="Times New Roman" w:cs="Times New Roman"/>
                <w:sz w:val="24"/>
                <w:szCs w:val="24"/>
              </w:rPr>
              <w:br/>
              <w:t xml:space="preserve"> астық қабылдау кәсіпорындарымен</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туралы» Қазақстан Республикасының 2001 жылғы 19 қаңтардағы N 143 Заңының 22-бабы, Ж»ария мүдделі ұйымдардың жариялауы үшін (қаржы ұйымдарынан басқа) жылдық қаржылық есептіліктің тізбесін және нысандарын бекіту туралы» Қазақстан Республикасы Қаржы министрінің 2015 жылғы 27 ақпандағы № 143 бұйрығы (Қазақстан Республикасының Әділет министрлігінде № 10641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Бұқаралық ақпарат құралдарында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Олардың мемлекеттік кірістер органдарына тапсырылатын мерзімі келгеннен кейін күнтізбелік бір ай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қабылдау кәсіпорнына мәлім, астық қолхаттарын ұстаушыға мүліктік кешеннің иеліктен шығарылатыны туралы жазбаша хабардар ету, сондай-ақ республикалық баспасөз басылымдарында мемлекеттік және орыс тілдерінде бұл туралы хабарландыру беру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«Астық туралы» Қазақстан Республикасының 2001 жылғы 19 қаңтардағы Заңының 37-бабы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қолхаттарын ұстаушыларға және республикалық баспасөз басылымдарына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қоймасын (элеваторды, астық қабылдау пунктін) сатуға кемінде екі ай қалғанда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Міндетті деректемелер болуы тиіс астық қолхаты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«Астық туралы» Қазақстан Республикасының 2001 жылғы 19 қаңтардағы Заңының 39-бабы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қолхаттарын ұстаушыларға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Астық қолхаттарына қол қоюға уәкілетті тұлғалардың тегі, аты және әкесінің аты бар карточканы, олардың қолтаңба үлгілерін, сондай-ақ астық қолхаттарына жасалатын мөрдің баспа-таңбасы үлгілерін  - </w:t>
            </w:r>
            <w:r w:rsidRPr="00DA6367">
              <w:rPr>
                <w:rFonts w:ascii="Times New Roman" w:hAnsi="Times New Roman" w:cs="Times New Roman"/>
                <w:sz w:val="24"/>
                <w:szCs w:val="24"/>
              </w:rPr>
              <w:br/>
            </w:r>
            <w:r w:rsidRPr="00DA6367">
              <w:rPr>
                <w:rFonts w:ascii="Times New Roman" w:hAnsi="Times New Roman" w:cs="Times New Roman"/>
                <w:sz w:val="24"/>
                <w:szCs w:val="24"/>
              </w:rPr>
              <w:br/>
              <w:t>Астық қабылдау кәсіпорыны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Астық нарығын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«Астық туралы» Қазақстан Республикасының 2001 жылғы 19 қаңтардағы Заңының 39-бабы 8-тармағы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Облыстың жергілікті атқарушы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бастарда бір рет</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Құжаттама нысандары:</w:t>
            </w:r>
            <w:r w:rsidRPr="00DA6367">
              <w:rPr>
                <w:rFonts w:ascii="Times New Roman" w:hAnsi="Times New Roman" w:cs="Times New Roman"/>
                <w:sz w:val="24"/>
                <w:szCs w:val="24"/>
              </w:rPr>
              <w:br/>
              <w:t xml:space="preserve"> 1)ауыл шаруашылығы өсімдігі тұқымының аттестаты;</w:t>
            </w:r>
            <w:r w:rsidRPr="00DA6367">
              <w:rPr>
                <w:rFonts w:ascii="Times New Roman" w:hAnsi="Times New Roman" w:cs="Times New Roman"/>
                <w:sz w:val="24"/>
                <w:szCs w:val="24"/>
              </w:rPr>
              <w:br/>
              <w:t xml:space="preserve"> 2)оригиналды, суперэлиталық, элиталық картоп тұқымының аттестаты;</w:t>
            </w:r>
            <w:r w:rsidRPr="00DA6367">
              <w:rPr>
                <w:rFonts w:ascii="Times New Roman" w:hAnsi="Times New Roman" w:cs="Times New Roman"/>
                <w:sz w:val="24"/>
                <w:szCs w:val="24"/>
              </w:rPr>
              <w:br/>
              <w:t xml:space="preserve"> 3) ауыл шаруашылығы өсімдігі тұқымының аттестаты;</w:t>
            </w:r>
            <w:r w:rsidRPr="00DA6367">
              <w:rPr>
                <w:rFonts w:ascii="Times New Roman" w:hAnsi="Times New Roman" w:cs="Times New Roman"/>
                <w:sz w:val="24"/>
                <w:szCs w:val="24"/>
              </w:rPr>
              <w:br/>
              <w:t xml:space="preserve"> 4) репродукциялық картоп тұқымына куәлігі.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Тұқым шаруашылығы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«Тұқымға арналған құжаттаманың нысандарын бекіту туралы» Қазақстан Республикасы Ауыл шаруашылығы министрінің 2004 жылғы 23 тамыздағы №453 бұйрығы (Қазақстан Республикасының Әділет министрлігінде №3080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Тұқымдарды ішкі нарықта төткізу кезінде, экспорттау және импорттау кезінде, сондай-ақ тұқымды себуге пайдалану кезінде ұсынылады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Өткізу кезінде алып жүру</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Карантинге жатқызылған өнім мен карантинді объектілердің бар екендігі туралы мәліметтерді табыс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 карантині туралы» Қазақстан Республикасының 1999 жылғы 11 ақпандағы №344 Заңының 9-бабы,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бұйрығының 44-тармағы (Қазақстан Республикасының Әділет министрлігінде № 12032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 карантині жөніндегі мемлекеттік инспекторлардың талап етуі бойынша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органның сұрау салуы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Карантинді объектілерді анықтау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 карантині туралы» Қазақстан Республикасының 1999 жылғы 11 ақпандағы №344 Заңының 9-бабы,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бұйрығының 44-тармағы (Қазақстан Республикасының Әділет министрлігінде № 12032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ведомствосының аумақтық бөлімшесі;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Карантинге жатқызылған өнімді облысаралық және мемлекетаралық тасымалдау кезінде карантинге жатқызылған өнімнің келгені туралы хабардар етеді, және карантинге жатқызылған өнімді межелі, жеткізу орындарында карантиндік фитосанитариялық бақылау және қадағалауды жүзеге асыру үшін көрсетеді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 карантині туралы» Қазақстан Республикасының 1999 жылғы 11 ақпандағы №344 Заңының 9-бабы,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бұйрығының 44-тармағы (Қазақстан Республикасының Әділет министрлігінде № 12032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ведомствосының аумақтық бөлімшесі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Келген күннен кейінгі бір жұмыс күнінен кешіктірмей кез келген қолжетімді әдіспен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Импорттық карантинге жатқызылған өнімнің иелерін карантинге жатқызылған өнімнің келгені туралы хабардар етеді, жеткізу орындарында карантиндік фитосанитариялық бақылау және қадағалауды жүзеге асыру үшін көрсетеді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бұйрығының 9-тармағы (Қазақстан Республикасының Әділет министрлігінде  № 12032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Облыстың аумақтық бөлімшелері (республикалық маңызы бар қаланың, астананың) уәкілетті орган ведомствосы (бұдан әрі – уәкілетті орган ведомствосының аумақтық бөлімшесі)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Келген күннен кейінгі бір жұмыс күнінен кешіктірмей кез келген қолжетімді әдіспен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Пестицидтерді (улы химикаттарды), биопрепараттарды және энтомофагтарды </w:t>
            </w:r>
            <w:r w:rsidRPr="00DA6367">
              <w:rPr>
                <w:rFonts w:ascii="Times New Roman" w:hAnsi="Times New Roman" w:cs="Times New Roman"/>
                <w:sz w:val="24"/>
                <w:szCs w:val="24"/>
              </w:rPr>
              <w:br/>
              <w:t>өндіру және (немесе) өткізу туралы есепті пестицидтерді (улы химикаттарды), биопрепараттарды өндіруді (формуляциялауды), сатып алуды және өткізуді, энтомофагтарды өсіруді және өткізуді жүзеге асыратын фитосанитариялық есепке алу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  (Қазақстан </w:t>
            </w:r>
            <w:r w:rsidRPr="00DA6367">
              <w:rPr>
                <w:rFonts w:ascii="Times New Roman" w:hAnsi="Times New Roman" w:cs="Times New Roman"/>
                <w:sz w:val="24"/>
                <w:szCs w:val="24"/>
              </w:rPr>
              <w:lastRenderedPageBreak/>
              <w:t>Республикасының Әділет министрлігінде № 11913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инспекцияларға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5-күніне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Пестицидтердің (улы химикаттардың), биопрепараттардың және энтомофагтардың қозғалысы туралы есепті </w:t>
            </w:r>
            <w:r w:rsidRPr="00DA6367">
              <w:rPr>
                <w:rFonts w:ascii="Times New Roman" w:hAnsi="Times New Roman" w:cs="Times New Roman"/>
                <w:sz w:val="24"/>
                <w:szCs w:val="24"/>
              </w:rPr>
              <w:br/>
              <w:t>фитосанитариялық есепке алу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  (Қазақстан Республикасының Әділет министрлігінде № 11913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инспекцияларға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5-күніне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пестицидтерді (улы химикаттарды), биопрепараттарды және энтомофагтарды</w:t>
            </w:r>
            <w:r w:rsidRPr="00DA6367">
              <w:rPr>
                <w:rFonts w:ascii="Times New Roman" w:hAnsi="Times New Roman" w:cs="Times New Roman"/>
                <w:sz w:val="24"/>
                <w:szCs w:val="24"/>
              </w:rPr>
              <w:br/>
              <w:t xml:space="preserve"> сақтау туралы есепті фитосанитариялық есепке алу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  (Қазақстан Республикасының Әділет министрлігінде № 11913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инспекцияларға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5-күніне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Қолында бүріккіш және дәрілегіш техника мен жабдық (ауыл шаруашылығы авиациясы, аэрозольдік генераторлар, атомайзерлік, штангалық, вентиляторлық бүріккіштер, бүріккіш және дәрілегіш техниканың өзге түрлері) бар фитосанитариялық есепке алу субъектілерінің бүріккіш және дәрілегіш техниканың бар-жоғы туралы есебін, </w:t>
            </w:r>
            <w:r w:rsidRPr="00DA6367">
              <w:rPr>
                <w:rFonts w:ascii="Times New Roman" w:hAnsi="Times New Roman" w:cs="Times New Roman"/>
                <w:sz w:val="24"/>
                <w:szCs w:val="24"/>
              </w:rPr>
              <w:br/>
              <w:t>фитосанитариялық есепке алу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  (Қазақстан </w:t>
            </w:r>
            <w:r w:rsidRPr="00DA6367">
              <w:rPr>
                <w:rFonts w:ascii="Times New Roman" w:hAnsi="Times New Roman" w:cs="Times New Roman"/>
                <w:sz w:val="24"/>
                <w:szCs w:val="24"/>
              </w:rPr>
              <w:lastRenderedPageBreak/>
              <w:t>Республикасының Әділет министрлігінде № 11913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инспекцияларға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20 наурызға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Химиялық өңдеулер жүргізу туралы есепті </w:t>
            </w:r>
            <w:r w:rsidRPr="00DA6367">
              <w:rPr>
                <w:rFonts w:ascii="Times New Roman" w:hAnsi="Times New Roman" w:cs="Times New Roman"/>
                <w:sz w:val="24"/>
                <w:szCs w:val="24"/>
              </w:rPr>
              <w:br/>
              <w:t>меншікті өсімдік шаруашылығы өнімін өндіру үшін пестицидтерді (улы химикаттарды), биопрепараттарды және энтомофагтарды қолдануды жүзеге асыратын фитосанитариялық есепке алу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  (Қазақстан Республикасының Әділет министрлігінде № 11913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инспекцияларға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наурыздан қыркүйекке дейін, әр айдың 20-сына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Химиялық өңдеу жөніндегі қызметтер көрсету туралы есепті </w:t>
            </w:r>
            <w:r w:rsidRPr="00DA6367">
              <w:rPr>
                <w:rFonts w:ascii="Times New Roman" w:hAnsi="Times New Roman" w:cs="Times New Roman"/>
                <w:sz w:val="24"/>
                <w:szCs w:val="24"/>
              </w:rPr>
              <w:br/>
              <w:t>химиялық өңдеулер жөніндегі қызметті көрсететін фитосанитариялық есепке алу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  (Қазақстан Республикасының Әділет министрлігінде № 11913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инспекцияларға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наурыздан қыркүйекке дейін, әр айдың 20-сына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Тыйым салынған және жарамсыз пестицидтерді (улы химикаттарды) және олардан босаған ыдыстарды залалсыздандыру туралы есепті </w:t>
            </w:r>
            <w:r w:rsidRPr="00DA6367">
              <w:rPr>
                <w:rFonts w:ascii="Times New Roman" w:hAnsi="Times New Roman" w:cs="Times New Roman"/>
                <w:sz w:val="24"/>
                <w:szCs w:val="24"/>
              </w:rPr>
              <w:br/>
              <w:t>тыйым салынған және жарамсыз пестицидтерді (улы химикаттарды) және олардан босаған ыдыстарды залалсыздандыруды жүзеге асыратын фитосанитариялық есепке алу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  (Қазақстан </w:t>
            </w:r>
            <w:r w:rsidRPr="00DA6367">
              <w:rPr>
                <w:rFonts w:ascii="Times New Roman" w:hAnsi="Times New Roman" w:cs="Times New Roman"/>
                <w:sz w:val="24"/>
                <w:szCs w:val="24"/>
              </w:rPr>
              <w:lastRenderedPageBreak/>
              <w:t>Республикасының Әділет министрлігінде № 11913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Аудандық инспекцияларға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5-күніне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Пестицидтердің (улы химикаттардың) буып-түйілуін таңбалау:</w:t>
            </w:r>
            <w:r w:rsidRPr="00DA6367">
              <w:rPr>
                <w:rFonts w:ascii="Times New Roman" w:hAnsi="Times New Roman" w:cs="Times New Roman"/>
                <w:sz w:val="24"/>
                <w:szCs w:val="24"/>
              </w:rPr>
              <w:br/>
              <w:t xml:space="preserve"> 1) телефонның, факстың, телекстің нөмірін және электрондық мекен-жайды қоса алғанда, өтініш берушінің (жеткізушінің, дайындаушының, дистрибьютордың немесе импортердің) атауы және толық мекен-жайын; 2) пестицидтің (улы химикаттың) атауы мен оның нысаналы мақсатын; 3) пестицидтің (улы химикаттың) номиналды мөлшерін (салмағын немесе көлемін); 4) шығару партиясы нөмірінің белгіленуін; 5) дайындалған (шығарылған) күнін; 6) қауіптілік қасиеттерінің және адамға, қоршаған ортаға және мүлікке әсер ету сыныптарының белгілерін (пиктограммаларын); 7) өнімді қауіпсіз сақтау, тасымалдау, өткізу, қолдану және кәдеге жарату жөніндегі ұсыныстарды қамтуға </w:t>
            </w:r>
            <w:r w:rsidRPr="00DA6367">
              <w:rPr>
                <w:rFonts w:ascii="Times New Roman" w:hAnsi="Times New Roman" w:cs="Times New Roman"/>
                <w:sz w:val="24"/>
                <w:szCs w:val="24"/>
              </w:rPr>
              <w:lastRenderedPageBreak/>
              <w:t>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Өсімдіктерді қорғау мен карантині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«Өсімдіктерді қорғау туралы» Қазақстан Республикасының 2002 жылғы 3 шілдедегі Заңының 19-8-бабы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Ұсынылмайды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Өздерінің бақылау және басқа да функцияларды жүзеге асыруы үшін қажетті ақпарат пен құжаттарды:</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сақтанушы, сақтандырушы және агент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 шаруашылығындағы міндетті сақтандыру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«Өсімдік шаруашылығындағы міндетті сақтандыру туралы» Қазақстан Республикасының 2004 жылғы 10 наурыздағы Заңының 5-бабы 2-1, 3-тармақтары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Жергілікті атқарушы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r w:rsidRPr="00DA6367">
              <w:rPr>
                <w:rFonts w:ascii="Times New Roman" w:hAnsi="Times New Roman" w:cs="Times New Roman"/>
                <w:sz w:val="24"/>
                <w:szCs w:val="24"/>
              </w:rPr>
              <w:br/>
            </w:r>
            <w:r w:rsidRPr="00DA6367">
              <w:rPr>
                <w:rFonts w:ascii="Times New Roman" w:hAnsi="Times New Roman" w:cs="Times New Roman"/>
                <w:sz w:val="24"/>
                <w:szCs w:val="24"/>
              </w:rPr>
              <w:br/>
              <w:t>Нысанды жергілікті атқарушы орган белгілейді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зерттеу мен пайдалану жөніндегі уәкілетті органға келісімшарттық аумақтағы қызмет нәтижелері бойынша геологиялық есептілікті ұсыну;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«Жер қойнауы және жер қойнауын пайдалану туралы» Қазақстан Республикасының 2017 жылғы 27 желтоқсандағы Заңының 76-бабы 1-тармағы 15)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қойнауларын зерттеу мен пайдалану жөніндегі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Теңіздегі ғылыми зерттеулер құзыретті органды «Рұқсаттар және хабарламалар туралы» Қазақстан Республикасының Заңында айқындалатын тәртіппен зерттеулердің басталғаны туралы хабардар ете отырып қана жүргізілуі мүмкін. Теңіздегі ғылыми зерттеулер жүргізу қағидаларын Қазақстан Республикасының Үкіметі бекітеді.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«Жер қойнауы және жер қойнауын пайдалану туралы» Қазақстан Республикасының 2017 жылғы 27 желтоқсандағы Заңының 100-бабы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Құзыретті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саласындағы уәкілетті орган бекіткен жер қойнауын пайдалану объектісін жою мен консервациялау жөніндегі жұмыстарды қабылдап алу актісін алғаннан кейін геологиялық, маркшейдерлік және өзге де құжаттама жұмыстардың аяқталу кезінде толықтырылады және жер қойнауын зерттеу мен пайдалану жөніндегі уәкілетті органға белгіленген тәртіппен сақтауға тапсырылады.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«Жер қойнауы және жер қойнауын пайдалану туралы» Қазақстан Республикасының 2017 жылғы 27 желтоқсандағы Заңының 11-бабының 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қойнауларын зерттеу мен пайдалану жөніндегі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жұмысты тоқтатуға және ол туралы жер қойнауын зерттеу мен пайдалану жөніндегі уәкілетті органға және қоршаған ортаны </w:t>
            </w:r>
            <w:r w:rsidRPr="00DA6367">
              <w:rPr>
                <w:rFonts w:ascii="Times New Roman" w:hAnsi="Times New Roman" w:cs="Times New Roman"/>
                <w:sz w:val="24"/>
                <w:szCs w:val="24"/>
              </w:rPr>
              <w:lastRenderedPageBreak/>
              <w:t>қорғау саласындағы уәкілетті органға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«Жер қойнауы және жер қойнауын пайдалану туралы» Қазақстан Республикасының 2017 жылғы 27 желтоқсандағы Заңының 112-бабы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зерттеу мен пайдалану жөніндегі уәкілетті орган және қоршаған ортаны қорғау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Мынадай жағдайларда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жөніндегі операциялар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«Жер қойнауы және жер қойнауын пайдалану туралы» Қазақстан Республикасының 2017 жылғы 27 желтоқсандағы Заңының 115-бабы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ЖАО-ға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Мынадай жағдайларда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Үйінді негізден (су асты бермадан немесе аралдан) бұрғыланған ұңғымаларды жою кезінде жер қойнауын пайдаланушы олардың берік бекітілуін және көмірсутегілермен және өзге де химиялық заттармен ықтимал ластанудан тазартуды алдын ала жүргізе отырып, жасанды негіздің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w:t>
            </w:r>
            <w:r w:rsidRPr="00DA6367">
              <w:rPr>
                <w:rFonts w:ascii="Times New Roman" w:hAnsi="Times New Roman" w:cs="Times New Roman"/>
                <w:sz w:val="24"/>
                <w:szCs w:val="24"/>
              </w:rPr>
              <w:lastRenderedPageBreak/>
              <w:t>қадамен немесе қалқымамен белгілеуге және кеме қатынасының қауіпсіздігін қамтамасыз ету мақсатында теңіз карталарына түсіру үшін оның координаттарын жер қойнауын зерттеу жөніндегі, ішкі су көлігі саласындағы уәкілетті мемлекеттік органдарға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Жер қойнауын, суды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268-бабы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 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 қатынасының қауіпсіздігін қамтамасыз ету мақсатында теңіз карталарына түсіру үшін жер қойнауын, ішкі су көлігін зерттеу және пайдалану жөніндегі уәкілетті мемлекеттік органдарға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Ұңғымаларды жою кезінде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пайдаланушы Каспий теңізінің солтүстік бөлігіндегі мемлекеттік қорық аймағындағы қоршаған ортаның жыл сайынғы өндірістік мониторинг нәтижелерін қоршаған ортаны қорғау саласындағы уәкілетті мемлекеттік органға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269-бабы 9-тармағы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Қоршаған ортаны қорғау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Көрсетілмеген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Лицензиялық/келісім- шарттық жағдайлар мен жұмыс бағдарламасы міндеттемелерінің орындалуы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«Келiсiмшарттар талаптарының орындалуын сақтауға мониторингті және бақылауды жүзеге асыру қағидаларын бекiту туралы» Қазақстан Республикасы Инвестициялар және даму министрінің 2015 жылғы 28 сәуірдегі № 500 бұйрығының 6-</w:t>
            </w:r>
            <w:r w:rsidRPr="00DA6367">
              <w:rPr>
                <w:rFonts w:ascii="Times New Roman" w:hAnsi="Times New Roman" w:cs="Times New Roman"/>
                <w:sz w:val="24"/>
                <w:szCs w:val="24"/>
              </w:rPr>
              <w:lastRenderedPageBreak/>
              <w:t>тармағы (Қазақстан Республикасының Әділет министрлігінде № 11762 болып тіркелді.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ИДМ, ЭМ, ЖАО</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 ЭМ, ЖАО</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25 күнінен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қорытындылары бойынша жер қойнауын пайдалану жөніндегі операцияларды жүргізу туралы ақпараттық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пайдаланушылардың жер қойнауын пайдалану жөніндегі операцияларды жүргізу туралы есептер беру қағидаларын бекiту туралы» Қазақстан Республикасы Инвестициялар және даму министрінің 2015 жылғы 31 наурыздағы № 396 бұйрығының 3-тармағы (Қазақстан Республикасының Әділет министрлігінде № 11028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МКК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жылдан кейінгі жылдың 10 қаңтарынан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мемлекеттік геологиялық зерттеу жөніндегі жүргізілген операциялардың нәтижелері туралы тоқсан сайынғы есептер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пайдаланушылардың жер қойнауын пайдалану жөніндегі операцияларды жүргізу туралы есептер беру қағидаларын бекiту туралы» Қазақстан Республикасы Инвестициялар және даму министрінің 2015 жылғы 31 наурыздағы № 396 бұйрығының 3-тармағы (Қазақстан Республикасының Әділет министрлігінде № 11028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МКК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тоқсаннан кейінгі айдың он бесінші күнінен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Жүргізілген геологиялық барлау жұмыстары туралы түпкілікті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«Жер қойнауын пайдаланушылардың жер қойнауын пайдалану жөніндегі операцияларды жүргізу туралы есептер беру қағидаларын бекiту туралы» Қазақстан Республикасы Инвестициялар және даму министрінің 2015 жылғы 31 наурыздағы № 396 </w:t>
            </w:r>
            <w:r w:rsidRPr="00DA6367">
              <w:rPr>
                <w:rFonts w:ascii="Times New Roman" w:hAnsi="Times New Roman" w:cs="Times New Roman"/>
                <w:sz w:val="24"/>
                <w:szCs w:val="24"/>
              </w:rPr>
              <w:lastRenderedPageBreak/>
              <w:t>бұйрығының 3-тармағы (Қазақстан Республикасының Әділет министрлігінде № 11028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МКК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Жер қойнауын пайдалану бойынша операциялар аяқталғаннан кейін бір айдан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Теңiздегi ғылыми зерттеулер жүргiзу жөнiндегi қызметтi бастау немесе тоқтату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Теңіздегі жер қойнауын пайдалану бойынша операцияны жүргізу кезінде</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«Теңіздегі ғылыми зерттеулерді жүргізу қағидасын бекіту туралы» Қазақстан Республикасы Энергетика министрінің 2015 жылғы 23 ақпандағы № 129 бұйрығының 6-тармағы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10798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Теңіздегі ғылыми зерттеулер басталғанға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Өтінім берушілердің (өндірушілердің,</w:t>
            </w:r>
            <w:r w:rsidRPr="00DA6367">
              <w:rPr>
                <w:rFonts w:ascii="Times New Roman" w:hAnsi="Times New Roman" w:cs="Times New Roman"/>
                <w:sz w:val="24"/>
                <w:szCs w:val="24"/>
              </w:rPr>
              <w:br/>
              <w:t xml:space="preserve"> өнім берушілердің, импорттаушылардың) химиялық өнімнің қауіпсіздігі саласындағы</w:t>
            </w:r>
            <w:r w:rsidRPr="00DA6367">
              <w:rPr>
                <w:rFonts w:ascii="Times New Roman" w:hAnsi="Times New Roman" w:cs="Times New Roman"/>
                <w:sz w:val="24"/>
                <w:szCs w:val="24"/>
              </w:rPr>
              <w:br/>
              <w:t xml:space="preserve"> міндеттері   </w:t>
            </w:r>
            <w:r w:rsidRPr="00DA6367">
              <w:rPr>
                <w:rFonts w:ascii="Times New Roman" w:hAnsi="Times New Roman" w:cs="Times New Roman"/>
                <w:sz w:val="24"/>
                <w:szCs w:val="24"/>
              </w:rPr>
              <w:br/>
              <w:t>Жүзеге асырылатын қызметіне сәйкес өтінім беруші (өндіруші, өнім беруші, импорттаушы):</w:t>
            </w:r>
            <w:r w:rsidRPr="00DA6367">
              <w:rPr>
                <w:rFonts w:ascii="Times New Roman" w:hAnsi="Times New Roman" w:cs="Times New Roman"/>
                <w:sz w:val="24"/>
                <w:szCs w:val="24"/>
              </w:rPr>
              <w:br/>
              <w:t>осы Заңның және химиялық өнімнің қауіпсіздігі саласындағы техникалық регламенттердің талаптарына химиялық өнімнің және оның өмірлік циклі процестерінің анықталған сәйкессіздігі туралы уәкілетті органдарға хабарлауға;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Химиялық өнімнің және оның өмірлік циклі процестерінің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«Химиялық өнімнің қауіпсіздігі туралы» Қазақстан Республикасының 2007 жылғы 21 шілдедегі Заңының 11-бабы 1-тармағы 3)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органдар химиялық өнімнің қауіпсіздігі саласындағы мемлекеттік реттеуді салалық бағыттылығына сәйкес жүзеге асырады.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Өтінім берушілердің (өндірушілердің,</w:t>
            </w:r>
            <w:r w:rsidRPr="00DA6367">
              <w:rPr>
                <w:rFonts w:ascii="Times New Roman" w:hAnsi="Times New Roman" w:cs="Times New Roman"/>
                <w:sz w:val="24"/>
                <w:szCs w:val="24"/>
              </w:rPr>
              <w:br/>
              <w:t xml:space="preserve"> өнім берушілердің, импорттаушылардың) химиялық өнімнің қауіпсіздігі саласындағы міндеттері  </w:t>
            </w:r>
            <w:r w:rsidRPr="00DA6367">
              <w:rPr>
                <w:rFonts w:ascii="Times New Roman" w:hAnsi="Times New Roman" w:cs="Times New Roman"/>
                <w:sz w:val="24"/>
                <w:szCs w:val="24"/>
              </w:rPr>
              <w:br/>
              <w:t xml:space="preserve"> Жүзеге асырылатын қызметіне сәйкес өтінім беруші (өндіруші, өнім беруші, импорттаушы):</w:t>
            </w:r>
            <w:r w:rsidRPr="00DA6367">
              <w:rPr>
                <w:rFonts w:ascii="Times New Roman" w:hAnsi="Times New Roman" w:cs="Times New Roman"/>
                <w:sz w:val="24"/>
                <w:szCs w:val="24"/>
              </w:rPr>
              <w:br/>
              <w:t xml:space="preserve"> тұтынушыларға және уәкілетті органдарға олардың талап етуі бойынша химиялық өнімнің қауіпсіздігі туралы дұрыс ақпарат беруге;</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Химиялық өнімнің және оның өмірлік циклі процестерінің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«Химиялық өнімнің қауіпсіздігі туралы» Қазақстан Республикасының 2007 жылғы 21 шілдедегі Заңының 11-бабы 1-тармағы 5)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органдар химиялық өнімнің қауіпсіздігі саласындағы мемлекеттік реттеуді салалық бағыттылығына сәйкес жүзеге асырады.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Өтінім берушілердің (өндірушілердің,</w:t>
            </w:r>
            <w:r w:rsidRPr="00DA6367">
              <w:rPr>
                <w:rFonts w:ascii="Times New Roman" w:hAnsi="Times New Roman" w:cs="Times New Roman"/>
                <w:sz w:val="24"/>
                <w:szCs w:val="24"/>
              </w:rPr>
              <w:br/>
              <w:t xml:space="preserve"> өнім берушілердің, импорттаушылардың) химиялық өнімнің қауіпсіздігі саласындағы</w:t>
            </w:r>
            <w:r w:rsidRPr="00DA6367">
              <w:rPr>
                <w:rFonts w:ascii="Times New Roman" w:hAnsi="Times New Roman" w:cs="Times New Roman"/>
                <w:sz w:val="24"/>
                <w:szCs w:val="24"/>
              </w:rPr>
              <w:br/>
              <w:t xml:space="preserve"> міндеттері   </w:t>
            </w:r>
            <w:r w:rsidRPr="00DA6367">
              <w:rPr>
                <w:rFonts w:ascii="Times New Roman" w:hAnsi="Times New Roman" w:cs="Times New Roman"/>
                <w:sz w:val="24"/>
                <w:szCs w:val="24"/>
              </w:rPr>
              <w:br/>
              <w:t>Жүзеге асырылатын қызметіне сәйкес өтінім беруші (өндіруші, өнім беруші, импорттаушы):</w:t>
            </w:r>
            <w:r w:rsidRPr="00DA6367">
              <w:rPr>
                <w:rFonts w:ascii="Times New Roman" w:hAnsi="Times New Roman" w:cs="Times New Roman"/>
                <w:sz w:val="24"/>
                <w:szCs w:val="24"/>
              </w:rPr>
              <w:br/>
              <w:t>уәкілетті органдарға мемлекеттік бақылау жүргізуге қажетті ақпаратты: химиялық өнімнің қауіпсіздік паспортын, тіркеу туралы куәлікті, сәйкестік сертификатын немесе декларацияны, техникалық сипаттағы басқа да құжаттар мен мәліметтерді (жоспардан тыс тексеру кезінде) беруге;</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Химиялық өнімнің және оның өмірлік циклі процестерінің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«Химиялық өнімнің қауіпсіздігі туралы» Қазақстан Республикасының 2007 жылғы 21 шілдедегі Заңының 11-бабы 1-тармағы 6)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органдар химиялық өнімнің қауіпсіздігі саласындағы мемлекеттік реттеуді салалық бағыттылығына сәйкес жүзеге асырады.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Мәліметтерді темекi бұйымдарының өндiрiсін жүзеге асыратын тұлғалар (бұдан әрі – декларант) тиісті мемлекеттік кіріс органына тапсырады.</w:t>
            </w:r>
            <w:r w:rsidRPr="00DA6367">
              <w:rPr>
                <w:rFonts w:ascii="Times New Roman" w:hAnsi="Times New Roman" w:cs="Times New Roman"/>
                <w:sz w:val="24"/>
                <w:szCs w:val="24"/>
              </w:rPr>
              <w:br/>
              <w:t xml:space="preserve"> Мәліметтерде темекi бұйымдарын өндіру, сату және акциздерді төлеуі көрсетiледi.</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Темекі өнімдерінің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«Мониторингті жүзеге асыру үшін қажетті мәліметтерді табыс ету қағидаларын және нысанын бекіту туралы» Қазақстан Республикасы Қаржы министрінің 2015 жылғы 27 ақпандағы № 140 бұйрығынның 2, 3, 10-тармақтары (Қазақстан Республикасының Әділет министрлігінде № 10586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Мәліметтер тапсырудың есепті кезеңі күнтізбелік ай болып табылады және мәліметтер есептiден кейiнгi айдың 15 күнiнен кешіктiрмей, ай сайын тапсырылады.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Декларацияны темекi бұйымдарын импорттау мен көтерме өткізуді жүзеге асыратын тұлғалар (бұдан әрі – декларант) тиісті мемлекеттік кіріс органына тапсырады.</w:t>
            </w:r>
            <w:r w:rsidRPr="00DA6367">
              <w:rPr>
                <w:rFonts w:ascii="Times New Roman" w:hAnsi="Times New Roman" w:cs="Times New Roman"/>
                <w:sz w:val="24"/>
                <w:szCs w:val="24"/>
              </w:rPr>
              <w:br/>
              <w:t xml:space="preserve"> Темекі өнімдерінің өндірушілері декларация тапсырмайды.</w:t>
            </w:r>
            <w:r w:rsidRPr="00DA6367">
              <w:rPr>
                <w:rFonts w:ascii="Times New Roman" w:hAnsi="Times New Roman" w:cs="Times New Roman"/>
                <w:sz w:val="24"/>
                <w:szCs w:val="24"/>
              </w:rPr>
              <w:br/>
              <w:t xml:space="preserve"> Декларацияда декларанттардың темекі өнімдерінің қалдықтары және (немесе) айналымы көрсетіледі.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Темекі өнімдерінің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«Темекi өнімдерінің қалдықтары және (немесе) айналымы туралы декларацияны табыс ету қағидалары мен нысанын бекіту туралы» Қазақстан Республикасы Қаржы министрінің 2015 жылғы 27 ақпандағы № 145 бұйрығының 3, 4, 12-тармақтары (Қазақстан Республикасының Әділет министрлігінде № 10626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Декларация тапсырудың есепті кезеңі күнтізбелік ай болып табылады және декларация есептiден кейiнгi айдың 15 күнiнен кешіктiрмей, ай сайын тапсырылады.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Темекі өнімдеріне ілеспе жүкқұжаттар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Темекі өнімдерінің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«Темекi өнiмдерiнiң өндiрiлуi мен айналымын мемлекеттiк реттеу туралы» Қазақстан Республикасының 2003 жылғы 12 маусымдағы Заңының 11-бабы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Қаржымині </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Темекі өнімдерін өткізу (жіберу) бойынша, оның ішінде экспортқа, орын ауыстыруға, қайтаруға, тасымалдауға және импорттауға (бөлшек өткізуді қоспағанда) операцияларды жүргізуге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Жекелеген қызмет түрлерiн жүзеге асыратын салық төлеушi ретінде қызметті</w:t>
            </w:r>
            <w:r w:rsidRPr="00DA6367">
              <w:rPr>
                <w:rFonts w:ascii="Times New Roman" w:hAnsi="Times New Roman" w:cs="Times New Roman"/>
                <w:sz w:val="24"/>
                <w:szCs w:val="24"/>
              </w:rPr>
              <w:br/>
              <w:t xml:space="preserve"> бастау немесе тоқтату туралы хабарламаны </w:t>
            </w:r>
            <w:r w:rsidRPr="00DA6367">
              <w:rPr>
                <w:rFonts w:ascii="Times New Roman" w:hAnsi="Times New Roman" w:cs="Times New Roman"/>
                <w:sz w:val="24"/>
                <w:szCs w:val="24"/>
              </w:rPr>
              <w:br/>
              <w:t>Мынадай қызмет түрлерін:</w:t>
            </w:r>
            <w:r w:rsidRPr="00DA6367">
              <w:rPr>
                <w:rFonts w:ascii="Times New Roman" w:hAnsi="Times New Roman" w:cs="Times New Roman"/>
                <w:sz w:val="24"/>
                <w:szCs w:val="24"/>
              </w:rPr>
              <w:br/>
              <w:t>1) бензинді (авиациялық бензиннен басқа), дизель отынын өндіруді; </w:t>
            </w:r>
            <w:r w:rsidRPr="00DA6367">
              <w:rPr>
                <w:rFonts w:ascii="Times New Roman" w:hAnsi="Times New Roman" w:cs="Times New Roman"/>
                <w:sz w:val="24"/>
                <w:szCs w:val="24"/>
              </w:rPr>
              <w:br/>
              <w:t>2) бензинді (авиациялық бензиннен басқа), дизель отынын көтерме және (немесе) бөлшек саудада өткізуді; </w:t>
            </w:r>
            <w:r w:rsidRPr="00DA6367">
              <w:rPr>
                <w:rFonts w:ascii="Times New Roman" w:hAnsi="Times New Roman" w:cs="Times New Roman"/>
                <w:sz w:val="24"/>
                <w:szCs w:val="24"/>
              </w:rPr>
              <w:br/>
              <w:t>3) темекі өнімдерін  көтерме өткізуді;</w:t>
            </w:r>
            <w:r w:rsidRPr="00DA6367">
              <w:rPr>
                <w:rFonts w:ascii="Times New Roman" w:hAnsi="Times New Roman" w:cs="Times New Roman"/>
                <w:sz w:val="24"/>
                <w:szCs w:val="24"/>
              </w:rPr>
              <w:br/>
              <w:t xml:space="preserve"> 4) ойын бизнесiн; </w:t>
            </w:r>
            <w:r w:rsidRPr="00DA6367">
              <w:rPr>
                <w:rFonts w:ascii="Times New Roman" w:hAnsi="Times New Roman" w:cs="Times New Roman"/>
                <w:sz w:val="24"/>
                <w:szCs w:val="24"/>
              </w:rPr>
              <w:br/>
              <w:t xml:space="preserve">5) ұтыссыз ойын автоматтарын, ойынға арналған жеке компьютерлерді, ойын жолдарын, карталарды, бильярд үстелдерін пайдалана отырып көрсетілетін қызметтерді; </w:t>
            </w:r>
            <w:r w:rsidRPr="00DA6367">
              <w:rPr>
                <w:rFonts w:ascii="Times New Roman" w:hAnsi="Times New Roman" w:cs="Times New Roman"/>
                <w:sz w:val="24"/>
                <w:szCs w:val="24"/>
              </w:rPr>
              <w:br/>
              <w:t>6) Салық кодексінің 279- бабы 6)- тармақшасында көзделген акцизделетін тауарларды өндіруді, жинауды (жинақтауды) жүзеге асыратын салық төлеушiлер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Темекі өнімдерін көтерме өткізу, мұнай өнімдерінің жекелеген түрлерін өндіру және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«Рұқсаттар және хабарламалар туралы» Заңының 46- бабы, Қазақстан Республикасының 2017 жылғы 25 желтоқсандағы «Салық және бюджетке төленетін басқа да міндетті төлемдер туралы» Кодексінің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(Салық кодексі) 574-бабы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Жекелеген қызмет түрлерін жүзеге асыру кезінде пайдаланылатын салық салу объектілерінің және (немесе) салық салуға байланысты объектілердің орналасқан жеріндегі салық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Жекелеген қызмет түрлерін жүзеге асыруды бастағанға дейін 3 жұмыс күнінен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өнімдеріне ілеспе жүкқұжаттар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өнімдерінің жекелеген түрлерінің өндірісі мен айналымын мемлекеттік реттеу туралы» Қазақстан Республикасы 2011 жылғы 20 шілдедегі Заңының 19-бабының 4-тармағы, «Ілеспе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бұйрығы  (Қазақстан Республикасының Әділет министрлігінде № 10628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Алушылар уәкілетті органға СНН және мұнай өнімдерін алуды растау арқылы электрондық түрде ұсынады немесе СНН рәсімдеу күнінен кейін жиырма бес күнтізбелік күн ішінде Бағдарламада кері қайтарылады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Қажеттілігіне қарай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өндірушілер осы Қағидаларға 1- қосымшаға сәйкес нысан бойынша мұнай мен мұнай өнімдерінің қозғалысы бойынша тәулік сайынғы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5-тармағы 1)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Есептіден кейінгі күннің астана уақытымен сағат 04:00 дейін күнделікті,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өндірушілер осы Қағидаларға 2- қосымшаға сәйкес нысан бойынша  мұнай өнімдерін тиеу бойынша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5-тармағы 1) тармақшасы (Қазақстан Республикасының Әділет министрлігінде </w:t>
            </w:r>
            <w:r w:rsidRPr="00DA6367">
              <w:rPr>
                <w:rFonts w:ascii="Times New Roman" w:hAnsi="Times New Roman" w:cs="Times New Roman"/>
                <w:sz w:val="24"/>
                <w:szCs w:val="24"/>
              </w:rPr>
              <w:lastRenderedPageBreak/>
              <w:t>№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Күнеделікті есепті күннен кейінгі күні астана уақытымен сағат 11:00-ге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өндірушілер осы Қағидаларға 3- қосымшаға сәйкес нысан бойынша әлеуметтік- маңызды мұнай өнімдерін тиеу бойынша ақпаратты ұсынады;</w:t>
            </w:r>
          </w:p>
        </w:tc>
        <w:tc>
          <w:tcPr>
            <w:tcW w:w="2284"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5-тармағы 3)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Күнеделікті есепті күннен кейінгі күні астана уақытымен сағат 11:00-ге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өндірушілер осы Қағидаларға 4- қосымшаға сәйкес нысан бойынша  мұнай өнімдерін өндіру бойынша ақпаратты ұсынады;</w:t>
            </w:r>
          </w:p>
        </w:tc>
        <w:tc>
          <w:tcPr>
            <w:tcW w:w="2284"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5-тармағы 4)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айдан кейінгі айдың 5 күніне дейін 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өндірушілер осы Қағидаларға 5- қосымшаға сәйкес нысан бойынша  мұнай өнімдерін тиеу бойынша  ай сайынғы ақпаратты ұсынады;</w:t>
            </w:r>
          </w:p>
        </w:tc>
        <w:tc>
          <w:tcPr>
            <w:tcW w:w="2284"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5-тармағы 5) тармақшасы (Қазақстан Республикасының Әділет министрлігінде </w:t>
            </w:r>
            <w:r w:rsidRPr="00DA6367">
              <w:rPr>
                <w:rFonts w:ascii="Times New Roman" w:hAnsi="Times New Roman" w:cs="Times New Roman"/>
                <w:sz w:val="24"/>
                <w:szCs w:val="24"/>
              </w:rPr>
              <w:lastRenderedPageBreak/>
              <w:t>№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айдан кейінгі айдың 5 күніне дейін 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Шағын қуатты мұнай өнімдерін өндірушілер осы Қағидаларға 6- қосымшаға сәйкес нысан бойынша мұнай мен мұнай өнімдерінің қозғалысы бойынша ай сайынғы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6-тармағы 1)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айдан кейінгі айдың 5 күніне дейін 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Шағын қуатты мұнай өнімдерін өндірушілер осы Қағидаларға 7- қосымшаға сәйкес нысан бойынша мұнай  өнімдерін ішкі рынок пен экспортқа тиеу бойынша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6-тармағы 2)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айдан кейінгі айдың 5 күніне дейін 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көтерме жеткізушілер осы Қағидаларға 8- қосымшаға сәйкес нысан бойынша мұнай өнімдерін тиеу бойынша ақпаратты мұнай өнімдерін өндіру саласындағы уәкілетті органға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7-тармағы 1) тармақшасы (Қазақстан Республикасының Әділет министрлігінде </w:t>
            </w:r>
            <w:r w:rsidRPr="00DA6367">
              <w:rPr>
                <w:rFonts w:ascii="Times New Roman" w:hAnsi="Times New Roman" w:cs="Times New Roman"/>
                <w:sz w:val="24"/>
                <w:szCs w:val="24"/>
              </w:rPr>
              <w:lastRenderedPageBreak/>
              <w:t>№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Күнделікті есепті күннен кейінгі күні астана уақытымен сағат 13:00-ге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көтерме жеткізушілер осы Қағидаларға 9- қосымшаға сәйкес нысан бойынша  агротехникалық жұмыстарды жүргізу уақытында ауыл шаруашылық өнім өндірушілері үшін дизель отынын тиеу бойынша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7-тармағы 2)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Күнеделікті есепті күннен кейінгі күні астана уақытымен сағат 13:00-ге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 өнімдерін  көтерме жеткізушілер осы </w:t>
            </w:r>
            <w:r w:rsidRPr="00DA6367">
              <w:rPr>
                <w:rFonts w:ascii="Times New Roman" w:hAnsi="Times New Roman" w:cs="Times New Roman"/>
                <w:sz w:val="24"/>
                <w:szCs w:val="24"/>
              </w:rPr>
              <w:br/>
              <w:t>Қағидаларға 10- қосымшаға сәйкес нысан бойынша жылыту маусымы уақытында әлеуметтік- өндірістік объектілер мен мекемелер үшін мазутты  тиеу бойынша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7-тармағы 3)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Күнделікті есепті күннен кейінгі күні астана уақытымен сағат 13:00-ге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көтерме жеткізушілер осы Қағидаларға 11- қосымшаға сәйкес нысан бойынша әуежайлар үшін авиациялық отынды  тиеу бойынша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7-тармағы 4) тармақшасы (Қазақстан Республикасының Әділет министрлігінде </w:t>
            </w:r>
            <w:r w:rsidRPr="00DA6367">
              <w:rPr>
                <w:rFonts w:ascii="Times New Roman" w:hAnsi="Times New Roman" w:cs="Times New Roman"/>
                <w:sz w:val="24"/>
                <w:szCs w:val="24"/>
              </w:rPr>
              <w:lastRenderedPageBreak/>
              <w:t>№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Күнделікті есепті күннен кейінгі күні астана уақытымен сағат 13:00-ге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көтерме жеткізушілер осы Қағидаларға 12- қосымшаға сәйкес нысан бойынша  көтерме бағалар бойынша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7-тармағы 5)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Астана уақытымен сағат 13:00-ге дейін күнделікті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көтерме жеткізушілер осы Қағидаларға 13-қосымшаға сәйкес нысан бойынша  мұнай өнімдерінің импорты жөніндегі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бұйрығының 7-тармағы 6) тармақшасы (Қазақстан Республикасының Әділет министрлігінде № 10950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Астана уақытымен сағат 13:00-ге дейін күнделікті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 өндіруді жүзеге асыратын заңды тұлғалар, заңды тұлғаның құрылымдық бөлімшелері (филиалдары мен өкілдіктері) (бұдан әрі – өндірушілер)  осы бұйрықпен бекітілген «Мұнай өнімдерін өндірушінің мұнай өнімдері айналымының теңгерімі» жөніндегі декларациясының нысаны бойынша декларация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 айналымы саласында</w:t>
            </w:r>
            <w:r w:rsidRPr="00DA6367">
              <w:rPr>
                <w:rFonts w:ascii="Times New Roman" w:hAnsi="Times New Roman" w:cs="Times New Roman"/>
                <w:sz w:val="24"/>
                <w:szCs w:val="24"/>
              </w:rPr>
              <w:br/>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бұйрығының 3-тармағы (Қазақстан Республикасының Әділет министрлігінде № 10582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Салық салуға байланысты объектілерінің орналасқан жері және (немесе) мұнай өнімдерін өндіру бойынша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Декларациялар мемлекеттік кірістер органына ай сайын есептіден кейінгі айдың 20 күніне дейін ұсынылады.</w:t>
            </w:r>
            <w:r w:rsidRPr="00DA6367">
              <w:rPr>
                <w:rFonts w:ascii="Times New Roman" w:hAnsi="Times New Roman" w:cs="Times New Roman"/>
                <w:sz w:val="24"/>
                <w:szCs w:val="24"/>
              </w:rPr>
              <w:br/>
              <w:t xml:space="preserve"> Егер декларацияны ұсыну мерзімінің соңғы күні жұмыс күніне келмесе, онда декларацияны ұсыну мерзімінің соңғы күні одан </w:t>
            </w:r>
            <w:r w:rsidRPr="00DA6367">
              <w:rPr>
                <w:rFonts w:ascii="Times New Roman" w:hAnsi="Times New Roman" w:cs="Times New Roman"/>
                <w:sz w:val="24"/>
                <w:szCs w:val="24"/>
              </w:rPr>
              <w:lastRenderedPageBreak/>
              <w:t>кейінгі жұмыс күні болып табылады.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Заңды тұлғаның құрылымдық бөлімшелерін (филиалдары мен өкілдіктері) қоспағанда,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жөніндегі декларацияның нысаны бойынша декларация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бұйрығының 4-тармағы (Қазақстан Республикасының Әділет министрлігінде № 10582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Салық салуға байланысты объектілерінің орналасқан жері және (немесе) мұнай өнімдерін өткізу бойынша мемлекеттік кірістер органына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Декларациялар мемлекеттік кірістер органына ай сайын есептіден кейінгі айдың 20 күніне дейін ұсынылады.</w:t>
            </w:r>
            <w:r w:rsidRPr="00DA6367">
              <w:rPr>
                <w:rFonts w:ascii="Times New Roman" w:hAnsi="Times New Roman" w:cs="Times New Roman"/>
                <w:sz w:val="24"/>
                <w:szCs w:val="24"/>
              </w:rPr>
              <w:br/>
              <w:t xml:space="preserve"> Егер декларацияны ұсыну мерзімінің соңғы күні жұмыс күніне келмесе, онда декларацияны ұсыну мерзімінің соңғы күні одан кейінгі жұмыс күні болып табылады.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 базаларынан (резервуарлар) мұнай өнімдерін көтерме және (немесе) бөлшек саудада сатуды жүзеге асыратын заңды тұлғаның құрылымдық бөлімшелері (филиалдары мен өкілдіктері)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жөніндегі декларацияның нысаны бойынша декларация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бұйрығының 4-тармағы (Қазақстан Республикасының Әділет министрлігінде № 10582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Салық салуға байланысты объектілерінің орналасқан жері және (немесе) мұнай өнімдерін өткізу бойынша мемлекеттік кірістер органына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Декларациялар мемлекеттік кірістер органына ай сайын есептіден кейінгі айдың 20 күніне дейін ұсынылады.</w:t>
            </w:r>
            <w:r w:rsidRPr="00DA6367">
              <w:rPr>
                <w:rFonts w:ascii="Times New Roman" w:hAnsi="Times New Roman" w:cs="Times New Roman"/>
                <w:sz w:val="24"/>
                <w:szCs w:val="24"/>
              </w:rPr>
              <w:br/>
              <w:t xml:space="preserve"> Егер декларацияны ұсыну мерзімінің соңғы күні жұмыс күніне келмесе, онда декларацияны ұсыну мерзімінің соңғы күні одан кейінгі жұмыс күні болып табылады.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 өнімдерін автожанармай құю станциясынан (бұдан әрі – АҚС) бөлшек саудада сатуды жүзеге асыратын дара кәсіпкерлер және заңды тұлғалар, заңды тұлғаның құрылымдық бөлімшелері (филиалдары мен өкілдіктері)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«Автожанармай құю станциясынан мұнай өнімдерін бөлшек саудада </w:t>
            </w:r>
            <w:r w:rsidRPr="00DA6367">
              <w:rPr>
                <w:rFonts w:ascii="Times New Roman" w:hAnsi="Times New Roman" w:cs="Times New Roman"/>
                <w:sz w:val="24"/>
                <w:szCs w:val="24"/>
              </w:rPr>
              <w:lastRenderedPageBreak/>
              <w:t>сатушының мұнай өнімдерінің айналымы теңгерімі» жөніндегі декларацияның нысаны бойынша декларация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Мұнай өнімдері айналымы саласында</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бұйрығының 5-тармағы (Қазақстан Республикасының Әділет министрлігінде </w:t>
            </w:r>
            <w:r w:rsidRPr="00DA6367">
              <w:rPr>
                <w:rFonts w:ascii="Times New Roman" w:hAnsi="Times New Roman" w:cs="Times New Roman"/>
                <w:sz w:val="24"/>
                <w:szCs w:val="24"/>
              </w:rPr>
              <w:lastRenderedPageBreak/>
              <w:t>№ 10582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Салық салуға байланысты объектілерінің орналасқан жері және (немесе) мұнай өнімдерін өткізу бойынша мемлекеттік кірістер органына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Декларациялар мемлекеттік кірістер органына ай сайын есептіден кейінгі айдың 20 күніне дейін ұсынылады.</w:t>
            </w:r>
            <w:r w:rsidRPr="00DA6367">
              <w:rPr>
                <w:rFonts w:ascii="Times New Roman" w:hAnsi="Times New Roman" w:cs="Times New Roman"/>
                <w:sz w:val="24"/>
                <w:szCs w:val="24"/>
              </w:rPr>
              <w:br/>
              <w:t xml:space="preserve"> Егер декларацияны ұсыну мерзімінің соңғы күні жұмыс күніне келмесе, онда декларацияны </w:t>
            </w:r>
            <w:r w:rsidRPr="00DA6367">
              <w:rPr>
                <w:rFonts w:ascii="Times New Roman" w:hAnsi="Times New Roman" w:cs="Times New Roman"/>
                <w:sz w:val="24"/>
                <w:szCs w:val="24"/>
              </w:rPr>
              <w:lastRenderedPageBreak/>
              <w:t>ұсыну мерзімінің соңғы күні одан кейінгі жұмыс күні болып табылады.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өнімдерінің көтерме жеткізілімдерімен байланысты қызметтің басталуы немесе тоқтауы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өнімдерінің көтерме жеткізілімдері бойынша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«Рұқсаттар және хабарламалар туралы» Қазақстан Республикасының 2014 жылғы 16 мамырдағы Заңының 46, 47-баптары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асыруға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Шикізат туралы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«Биоотын өндірушілердің биоотын өндірісінің мониторингін жүзеге асыру үшін қажетті есептер ұсыну нысандары мен оларды биоотын өндірісі саласындағы уәкілетті органға ұсыну қағидаларын бекіту туралы» Қазақстан Республикасы Ауыл </w:t>
            </w:r>
            <w:r w:rsidRPr="00DA6367">
              <w:rPr>
                <w:rFonts w:ascii="Times New Roman" w:hAnsi="Times New Roman" w:cs="Times New Roman"/>
                <w:sz w:val="24"/>
                <w:szCs w:val="24"/>
              </w:rPr>
              <w:lastRenderedPageBreak/>
              <w:t>шаруашылығы министрінің 2015 жылғы 9 шілдедегі № 4-4/631 бұйрығы (Қазақстан Республикасының Әділет министрлігінде № 12107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өндірісі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20-на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өндірісі бойынша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өндірушілердің биоотын өндірісінің мониторингін жүзеге асыру үшін қажетті есептер ұсыну нысандары мен оларды биоотын өндірісі саласындағы уәкілетті органға ұсыну қағидаларын бекіту туралы» Қазақстан Республикасы Ауыл шаруашылығы министрінің 2015 жылғы 9 шілдедегі № 4-4/631 бұйрығы (Қазақстан Республикасының Әділет министрлігінде № 12107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өндірісі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20-на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жеткізушісі туралы мәлімет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өндірушілердің биоотын өндірісінің мониторингін жүзеге асыру үшін қажетті есептер ұсыну нысандары мен оларды биоотын өндірісі саласындағы уәкілетті органға ұсыну қағидаларын бекіту туралы» Қазақстан Республикасы Ауыл шаруашылығы министрінің 2015 жылғы 9 шілдедегі № 4-4/631 бұйрығы (Қазақстан Республикасының Әділет министрлігінде № 12107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өндірісі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20-на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Есептегіш аспаптар жұмысында ақаулар анықталғаны туралы жазбаша мәлімдемені:</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биоотын өндіруші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өндіру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«Биоотын өндірісінің көлемі туралы ақпараттың автоматтандырылған түрде берілуін қамтамасыз ететін есептегіш бақылау аспаптарын қолдану қағидасын бекіту туралы» Қазақстан Республикасы Ауыл шаруашылығы </w:t>
            </w:r>
            <w:r w:rsidRPr="00DA6367">
              <w:rPr>
                <w:rFonts w:ascii="Times New Roman" w:hAnsi="Times New Roman" w:cs="Times New Roman"/>
                <w:sz w:val="24"/>
                <w:szCs w:val="24"/>
              </w:rPr>
              <w:lastRenderedPageBreak/>
              <w:t>министрінің 2011 жылғы 17 қаңтардағы № 11-2/13 бұйрығы (Қазақстан Республикасының Әділет министрлігінде № 6760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 (оның аумақтық бөлімшесіне)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Ақаулығын тапқан күні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айналымы бойынша декларация «Биоотын айналымының теңгерімі»</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Жіберетіндер: Биоотын айналымы бойынша қызметін жүзеге асырушы жеке және заңды тұлғалар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өндірісі және айналымы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«Биоотын айналымы бойынша декларацияны ұсыну қағидаларын бекіту туралы» Қазақстан Республикасы Қаржы министрінің 2015 жылғы 24 ақпандағы № 118 бұйрығы (Қазақстан Республикасының Әділет министрлігінде 2015 жылы 2 сәуірде № 10617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 орны бойынша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 беретін айдан кейінгі айдың 20-күнінен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Биоотынды тасымалдаған кездегі ілеспе жүкқұжаттар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өндірісі және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«Биоотын өндірісін және айналымын мемлекеттік реттеу туралы» Қазақстан Республикасының 2010 жылғы 15 қарашадағы Заңының 10-бабы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айналымы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Биоотынның қауіпсіздігі мен сапасының көрсеткіштері туралы толық және дұрыс ақпарат беру </w:t>
            </w:r>
            <w:r w:rsidRPr="00DA6367">
              <w:rPr>
                <w:rFonts w:ascii="Times New Roman" w:hAnsi="Times New Roman" w:cs="Times New Roman"/>
                <w:sz w:val="24"/>
                <w:szCs w:val="24"/>
              </w:rPr>
              <w:br/>
              <w:t>Ұсынатындар: биоотын өндірушілер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Биоотын өндірісі және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«Биоотын өндірісін және айналымын мемлекеттік реттеу туралы» Қазақстан Республикасының 2010 жылғы 15 қарашадағы Заңының 14-бабы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Сатып алушылар мен тұтынушыларға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Тауарлық, сұйытылған мұнай газын және сұйытылған табиғи газды өндіру, тасымалдау (тасу), сақтау және өткізу мониторингі </w:t>
            </w:r>
            <w:r w:rsidRPr="00DA6367">
              <w:rPr>
                <w:rFonts w:ascii="Times New Roman" w:hAnsi="Times New Roman" w:cs="Times New Roman"/>
                <w:sz w:val="24"/>
                <w:szCs w:val="24"/>
              </w:rPr>
              <w:br/>
              <w:t>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Газ және газбен жабдықтау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«Газ және газбен жабдықтау туралы» Қазақстан Республикасының 2012 жылғы 9 қаңтардағы Заңының 21-бабы 2-тармағы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және газ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жиырмасынан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Тауарлық, сұйытылған мұнай газын және сұйытылған табиғи газды өндіру, тасымалдау (тасу), сақтау және өткізу мониторингі </w:t>
            </w:r>
            <w:r w:rsidRPr="00DA6367">
              <w:rPr>
                <w:rFonts w:ascii="Times New Roman" w:hAnsi="Times New Roman" w:cs="Times New Roman"/>
                <w:sz w:val="24"/>
                <w:szCs w:val="24"/>
              </w:rPr>
              <w:br/>
              <w:t>Газ тасымалдау, газ тарату ұйымдары ұлттық операторға тауарлық газды тасымалдау және сақтау көлемдері туралы мәліметтерді ай сайын, есепті айдан кейінгі айдың бесінен кешіктірмей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Газ және газбен жабдықтау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«Газ және газбен жабдықтау туралы» Қазақстан Республикасының 2012 жылғы 9 қаңтардағы Заңының 21-бабы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Газ және газбен жабдықтау саласындағы ұлттық операторға</w:t>
            </w:r>
            <w:r w:rsidRPr="00DA6367">
              <w:rPr>
                <w:rFonts w:ascii="Times New Roman" w:hAnsi="Times New Roman" w:cs="Times New Roman"/>
                <w:sz w:val="24"/>
                <w:szCs w:val="24"/>
              </w:rPr>
              <w:br/>
              <w:t xml:space="preserve"> («ҚазТрансГаз» АҚ)</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бесінен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Тауарлық, сұйытылған мұнай газын және сұйытылған табиғи газды өндіру, тасымалдау (тасу), сақтау және өткізу мониторингі  </w:t>
            </w:r>
            <w:r w:rsidRPr="00DA6367">
              <w:rPr>
                <w:rFonts w:ascii="Times New Roman" w:hAnsi="Times New Roman" w:cs="Times New Roman"/>
                <w:sz w:val="24"/>
                <w:szCs w:val="24"/>
              </w:rPr>
              <w:br/>
            </w:r>
            <w:r w:rsidRPr="00DA6367">
              <w:rPr>
                <w:rFonts w:ascii="Times New Roman" w:hAnsi="Times New Roman" w:cs="Times New Roman"/>
                <w:sz w:val="24"/>
                <w:szCs w:val="24"/>
              </w:rPr>
              <w:br/>
              <w:t>Өндірушілер уәкілетті органға:</w:t>
            </w:r>
            <w:r w:rsidRPr="00DA6367">
              <w:rPr>
                <w:rFonts w:ascii="Times New Roman" w:hAnsi="Times New Roman" w:cs="Times New Roman"/>
                <w:sz w:val="24"/>
                <w:szCs w:val="24"/>
              </w:rPr>
              <w:br/>
              <w:t>тауарлық, сұйытылған мұнай газын және сұйытылған табиғи газды өндіру жөніндегі мәліметтерді ай сайын, есепті айдан кейінгі айдың бесінен кешіктірмей;</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Газ және газбен жабдықтау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«Газ және газбен жабдықтау туралы» Қазақстан Республикасының 2012 жылғы 9 қаңтардағы Заңының 21-бабы 5-тармағы 1)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және газ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бесінен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Тауарлық, сұйытылған мұнай газын және сұйытылған табиғи газды өндіру, тасымалдау (тасу), сақтау және өткізу мониторингі </w:t>
            </w:r>
            <w:r w:rsidRPr="00DA6367">
              <w:rPr>
                <w:rFonts w:ascii="Times New Roman" w:hAnsi="Times New Roman" w:cs="Times New Roman"/>
                <w:sz w:val="24"/>
                <w:szCs w:val="24"/>
              </w:rPr>
              <w:br/>
              <w:t>Өндірушілер уәкілетті органға:</w:t>
            </w:r>
            <w:r w:rsidRPr="00DA6367">
              <w:rPr>
                <w:rFonts w:ascii="Times New Roman" w:hAnsi="Times New Roman" w:cs="Times New Roman"/>
                <w:sz w:val="24"/>
                <w:szCs w:val="24"/>
              </w:rPr>
              <w:br/>
              <w:t>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кемінде үш ай бұрын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Газ және газбен жабдықтау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«Газ және газбен жабдықтау туралы» Қазақстан Республикасының 2012 жылғы 9 қаңтардағы Заңының 21-бабы 5-тармағы 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және газ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Жоспарланған кезең басталғанға дейін кемінде үш ай бұрын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Тауарлық, сұйытылған мұнай газын және сұйытылған табиғи газды өндіру, тасымалдау (тасу), сақтау және өткізу мониторингі</w:t>
            </w:r>
            <w:r w:rsidRPr="00DA6367">
              <w:rPr>
                <w:rFonts w:ascii="Times New Roman" w:hAnsi="Times New Roman" w:cs="Times New Roman"/>
                <w:sz w:val="24"/>
                <w:szCs w:val="24"/>
              </w:rPr>
              <w:br/>
              <w:t>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маңызды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мәліметтерді ай сайын, есепті айдан кейінгі айдың бесінен кешіктірмей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Газ және газбен жабдықтау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«Газ және газбен жабдықтау туралы» Қазақстан Республикасының 2012 жылғы 9 қаңтардағы Заңының 21-бабы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Аумақтарында осындай өткізу жүзеге асырылатын облыстардың, республикалық маңызды қалалардың және астананың жергілікті атқарушы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бесінен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Тауарлық, сұйытылған мұнай газын және сұйытылған табиғи газды өндіру, тасымалдау (тасу), сақтау және өткізу мониторингі</w:t>
            </w:r>
            <w:r w:rsidRPr="00DA6367">
              <w:rPr>
                <w:rFonts w:ascii="Times New Roman" w:hAnsi="Times New Roman" w:cs="Times New Roman"/>
                <w:sz w:val="24"/>
                <w:szCs w:val="24"/>
              </w:rPr>
              <w:br/>
              <w:t xml:space="preserve">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w:t>
            </w:r>
            <w:r w:rsidRPr="00DA6367">
              <w:rPr>
                <w:rFonts w:ascii="Times New Roman" w:hAnsi="Times New Roman" w:cs="Times New Roman"/>
                <w:sz w:val="24"/>
                <w:szCs w:val="24"/>
              </w:rPr>
              <w:lastRenderedPageBreak/>
              <w:t>туралы мәліметтерді ай сайын, есепті айдан кейінгі айдың бесінен кешіктірмей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Газ және газбен жабдықтау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«Газ және газбен жабдықтау туралы» Қазақстан Республикасының 2012 жылғы 9 қаңтардағы Заңының 21-бабы 8-тармағы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 және газ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бесінен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саласындағы қызметті жүзеге асырудың жалпы шарттары </w:t>
            </w:r>
            <w:r w:rsidRPr="00DA6367">
              <w:rPr>
                <w:rFonts w:ascii="Times New Roman" w:hAnsi="Times New Roman" w:cs="Times New Roman"/>
                <w:sz w:val="24"/>
                <w:szCs w:val="24"/>
              </w:rPr>
              <w:br/>
              <w:t>Атом энергиясын пайдалану саласындағы қызметті жүзеге асыратын жеке және заңды тұлғалар:</w:t>
            </w:r>
            <w:r w:rsidRPr="00DA6367">
              <w:rPr>
                <w:rFonts w:ascii="Times New Roman" w:hAnsi="Times New Roman" w:cs="Times New Roman"/>
                <w:sz w:val="24"/>
                <w:szCs w:val="24"/>
              </w:rPr>
              <w:br/>
              <w:t>ядролық материалдарды есепке алу мен бақылауды қамтамасыз етуге және уәкілетті органға олардың бар-жоғы, орын ауыстыруы және орналасқан жері туралы есептер ұсынуға;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туралы» Қазақстан Республикасының 2016 жылғы 12 қаңтардағы Заңының 8-бабы 1-тармағы 7)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саласындағы қызметті жүзеге асырудың жалпы шарттары </w:t>
            </w:r>
            <w:r w:rsidRPr="00DA6367">
              <w:rPr>
                <w:rFonts w:ascii="Times New Roman" w:hAnsi="Times New Roman" w:cs="Times New Roman"/>
                <w:sz w:val="24"/>
                <w:szCs w:val="24"/>
              </w:rPr>
              <w:br/>
              <w:t>Атом энергиясын пайдалану саласындағы қызметті жүзеге асыратын жеке және заңды тұлғалар:</w:t>
            </w:r>
            <w:r w:rsidRPr="00DA6367">
              <w:rPr>
                <w:rFonts w:ascii="Times New Roman" w:hAnsi="Times New Roman" w:cs="Times New Roman"/>
                <w:sz w:val="24"/>
                <w:szCs w:val="24"/>
              </w:rPr>
              <w:br/>
              <w:t>иондандырушы сәулелену көздерін есепке алу мен бақылауды қамтамасыз етуге және уәкілетті органға олардың бар-жоғы, орын ауыстыруы және орналасқан жері туралы есептер ұсынуға;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туралы» Қазақстан Республикасының 2016 жылғы 12 қаңтардағы Заңының 8-бабы 1-тармағы 8)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саласындағы қызметті жүзеге асырудың жалпы шарттары </w:t>
            </w:r>
            <w:r w:rsidRPr="00DA6367">
              <w:rPr>
                <w:rFonts w:ascii="Times New Roman" w:hAnsi="Times New Roman" w:cs="Times New Roman"/>
                <w:sz w:val="24"/>
                <w:szCs w:val="24"/>
              </w:rPr>
              <w:br/>
              <w:t>Атом энергиясын пайдалану саласындағы қызметті жүзеге асыратын жеке және заңды тұлғалар:</w:t>
            </w:r>
            <w:r w:rsidRPr="00DA6367">
              <w:rPr>
                <w:rFonts w:ascii="Times New Roman" w:hAnsi="Times New Roman" w:cs="Times New Roman"/>
                <w:sz w:val="24"/>
                <w:szCs w:val="24"/>
              </w:rPr>
              <w:br/>
              <w:t>уәкілетті органға ядролық, радиациялық немесе ядролық физикалық қауіпсіздікті қамтамасыз етуге қатысты жүйелердегі, жабдықтардағы, ядролық қондырғы құжаттамасындағы кез келген өзгерістер туралы хабарлауға;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туралы» Қазақстан Республикасының 2016 жылғы 12 қаңтардағы Заңының 8-бабы 1-тармағы 9-тармақшасы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саласындағы қызметті жүзеге асырудың жалпы шарттары </w:t>
            </w:r>
            <w:r w:rsidRPr="00DA6367">
              <w:rPr>
                <w:rFonts w:ascii="Times New Roman" w:hAnsi="Times New Roman" w:cs="Times New Roman"/>
                <w:sz w:val="24"/>
                <w:szCs w:val="24"/>
              </w:rPr>
              <w:br/>
              <w:t>Атом энергиясын пайдалану саласындағы қызметті жүзеге асыратын жеке және заңды тұлғалар:</w:t>
            </w:r>
            <w:r w:rsidRPr="00DA6367">
              <w:rPr>
                <w:rFonts w:ascii="Times New Roman" w:hAnsi="Times New Roman" w:cs="Times New Roman"/>
                <w:sz w:val="24"/>
                <w:szCs w:val="24"/>
              </w:rPr>
              <w:br/>
              <w:t>уәкілетті органға ядролық, радиациялық және ядролық физикалық қауіпсіздікке байланысты авариялар мен оқыс оқиғалар туралы хабарлауға;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туралы» Қазақстан Республикасының 2016 жылғы 12 қаңтардағы Заңының 8-бабы 1-тармағы 10)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 объектілері өндіретін электр энергиясын өндіруге, беруге және сатып алуға қатысушылардың міндеттері </w:t>
            </w:r>
            <w:r w:rsidRPr="00DA6367">
              <w:rPr>
                <w:rFonts w:ascii="Times New Roman" w:hAnsi="Times New Roman" w:cs="Times New Roman"/>
                <w:sz w:val="24"/>
                <w:szCs w:val="24"/>
              </w:rPr>
              <w:br/>
              <w:t>Жаңартылатын энергия көздерін пайдаланатын энергия өндіруші ұйымдар:</w:t>
            </w:r>
            <w:r w:rsidRPr="00DA6367">
              <w:rPr>
                <w:rFonts w:ascii="Times New Roman" w:hAnsi="Times New Roman" w:cs="Times New Roman"/>
                <w:sz w:val="24"/>
                <w:szCs w:val="24"/>
              </w:rPr>
              <w:br/>
              <w:t xml:space="preserve"> ай сайын қаржы-есеп айырысу орталығына электр энергиясы </w:t>
            </w:r>
            <w:r w:rsidRPr="00DA6367">
              <w:rPr>
                <w:rFonts w:ascii="Times New Roman" w:hAnsi="Times New Roman" w:cs="Times New Roman"/>
                <w:sz w:val="24"/>
                <w:szCs w:val="24"/>
              </w:rPr>
              <w:lastRenderedPageBreak/>
              <w:t>берілген айдан кейінгі айдың бесінен кешіктірмей оны шығарудың, желілерге жіберудің тәулік сайынғы нақты көлемдері туралы ақпарат беруге;</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Қазақстан Республикасының 2009 жылғы 4 шілдедегі Заңының 7-1-бабы 6-тармағы 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қаржы-есеп айырысу орталығына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 объектілері өндіретін электр энергиясын өндіруге, беруге және сатып алуға қатысушылардың міндеттері </w:t>
            </w:r>
            <w:r w:rsidRPr="00DA6367">
              <w:rPr>
                <w:rFonts w:ascii="Times New Roman" w:hAnsi="Times New Roman" w:cs="Times New Roman"/>
                <w:sz w:val="24"/>
                <w:szCs w:val="24"/>
              </w:rPr>
              <w:br/>
              <w:t>Жаңартылатын энергия көздерін пайдаланатын энергия өндіруші ұйымдар:</w:t>
            </w:r>
            <w:r w:rsidRPr="00DA6367">
              <w:rPr>
                <w:rFonts w:ascii="Times New Roman" w:hAnsi="Times New Roman" w:cs="Times New Roman"/>
                <w:sz w:val="24"/>
                <w:szCs w:val="24"/>
              </w:rPr>
              <w:br/>
              <w:t xml:space="preserve"> қаржы есеп айырысу орталығына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 жолдауға;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Қазақстан Республикасының 2009 жылғы 4 шілдедегі Заңының 7-1-бабы 6-тармағы 3)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қаржы-есеп айырысу орталығына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 объектілері өндіретін электр энергиясын өндіруге, беруге және сатып алуға қатысушылардың міндеттері </w:t>
            </w:r>
            <w:r w:rsidRPr="00DA6367">
              <w:rPr>
                <w:rFonts w:ascii="Times New Roman" w:hAnsi="Times New Roman" w:cs="Times New Roman"/>
                <w:sz w:val="24"/>
                <w:szCs w:val="24"/>
              </w:rPr>
              <w:br/>
              <w:t>Жаңартылатын энергия көздерін пайдаланатын энергия өндіруші ұйымдар:</w:t>
            </w:r>
            <w:r w:rsidRPr="00DA6367">
              <w:rPr>
                <w:rFonts w:ascii="Times New Roman" w:hAnsi="Times New Roman" w:cs="Times New Roman"/>
                <w:sz w:val="24"/>
                <w:szCs w:val="24"/>
              </w:rPr>
              <w:br/>
              <w:t xml:space="preserve"> өңірлік электр желілік компанияға және (немесе) жүйелік операторға тәуліктік және айлық (ай басталғанға дейін күнтізбелік он күн бұрын) электр энергиясын беру кестелерін ұсынуға;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Қазақстан Республикасының 2009 жылғы 4 шілдедегі Заңының 7-1-бабы 6-тармағы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 желілік компанияға және (немесе) жүйелік операторға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басталғанға дейін күнтізбелік он күн бұрын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Электр энергиясын </w:t>
            </w:r>
            <w:r w:rsidRPr="00DA6367">
              <w:rPr>
                <w:rFonts w:ascii="Times New Roman" w:hAnsi="Times New Roman" w:cs="Times New Roman"/>
                <w:sz w:val="24"/>
                <w:szCs w:val="24"/>
              </w:rPr>
              <w:br/>
              <w:t>өндiру мен беруге қатысушылардың құқықтары</w:t>
            </w:r>
            <w:r w:rsidRPr="00DA6367">
              <w:rPr>
                <w:rFonts w:ascii="Times New Roman" w:hAnsi="Times New Roman" w:cs="Times New Roman"/>
                <w:sz w:val="24"/>
                <w:szCs w:val="24"/>
              </w:rPr>
              <w:br/>
              <w:t xml:space="preserve"> мен мiндеттерi </w:t>
            </w:r>
            <w:r w:rsidRPr="00DA6367">
              <w:rPr>
                <w:rFonts w:ascii="Times New Roman" w:hAnsi="Times New Roman" w:cs="Times New Roman"/>
                <w:sz w:val="24"/>
                <w:szCs w:val="24"/>
              </w:rPr>
              <w:br/>
              <w:t>Электр энергиясын өндіру мен беруге қатысушылар:</w:t>
            </w:r>
            <w:r w:rsidRPr="00DA6367">
              <w:rPr>
                <w:rFonts w:ascii="Times New Roman" w:hAnsi="Times New Roman" w:cs="Times New Roman"/>
                <w:sz w:val="24"/>
                <w:szCs w:val="24"/>
              </w:rPr>
              <w:br/>
              <w:t>жүйелік операторға Қазақстан Республикасының біртұтас электр энергетикалық жүйесін орталықтандырылған жедел-диспетчерлік басқаруды жүзеге асыру үшін қажет ақпаратты және электр станциялары жұмысының техникалық-экономикалық көрсеткіштері жөнінде нақты ақпаратты (өндіру, шиналардан босату, өз мұқтаждары, шиналардан электр энергиясын босатуға үлестік шығыстар) беруге;</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Электр энергетикасы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«Электр энергетикасы туралы» Қазақстан Республикасының 2004 жылғы 9 шілдедегі Заңының 12-бабы 2-тармағы 1)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Жүйелік операторға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Электр энергиясын </w:t>
            </w:r>
            <w:r w:rsidRPr="00DA6367">
              <w:rPr>
                <w:rFonts w:ascii="Times New Roman" w:hAnsi="Times New Roman" w:cs="Times New Roman"/>
                <w:sz w:val="24"/>
                <w:szCs w:val="24"/>
              </w:rPr>
              <w:br/>
              <w:t>өндiру мен беруге қатысушылардың құқықтары</w:t>
            </w:r>
            <w:r w:rsidRPr="00DA6367">
              <w:rPr>
                <w:rFonts w:ascii="Times New Roman" w:hAnsi="Times New Roman" w:cs="Times New Roman"/>
                <w:sz w:val="24"/>
                <w:szCs w:val="24"/>
              </w:rPr>
              <w:br/>
              <w:t xml:space="preserve"> мен мiндеттерi </w:t>
            </w:r>
            <w:r w:rsidRPr="00DA6367">
              <w:rPr>
                <w:rFonts w:ascii="Times New Roman" w:hAnsi="Times New Roman" w:cs="Times New Roman"/>
                <w:sz w:val="24"/>
                <w:szCs w:val="24"/>
              </w:rPr>
              <w:br/>
              <w:t>Электр энергиясын өндіру мен беруге қатысушылар:</w:t>
            </w:r>
            <w:r w:rsidRPr="00DA6367">
              <w:rPr>
                <w:rFonts w:ascii="Times New Roman" w:hAnsi="Times New Roman" w:cs="Times New Roman"/>
                <w:sz w:val="24"/>
                <w:szCs w:val="24"/>
              </w:rPr>
              <w:br/>
              <w:t xml:space="preserve"> туындаған технологиялық бұзушылықтар және энергетикалық жабдықты пайдалануға байланысты жазатайым оқиғалар туралы мемлекеттік энергетикалық қадағалау және бақылау жөніндегі органға Қазақстан Республикасының заңнамасында белгіленген тәртіппен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 энергетикасы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«Электр энергетикасы туралы» Қазақстан Республикасының 2004 жылғы 9 шілдедегі Заңының 12-бабы 2-тармағы 7)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 энергиясы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Электр энергиясын </w:t>
            </w:r>
            <w:r w:rsidRPr="00DA6367">
              <w:rPr>
                <w:rFonts w:ascii="Times New Roman" w:hAnsi="Times New Roman" w:cs="Times New Roman"/>
                <w:sz w:val="24"/>
                <w:szCs w:val="24"/>
              </w:rPr>
              <w:br/>
              <w:t xml:space="preserve">өндіру мен </w:t>
            </w:r>
            <w:r w:rsidRPr="00DA6367">
              <w:rPr>
                <w:rFonts w:ascii="Times New Roman" w:hAnsi="Times New Roman" w:cs="Times New Roman"/>
                <w:sz w:val="24"/>
                <w:szCs w:val="24"/>
              </w:rPr>
              <w:br/>
              <w:t xml:space="preserve">беруге қатысушылардың құқықтары мен міндеттері  </w:t>
            </w:r>
            <w:r w:rsidRPr="00DA6367">
              <w:rPr>
                <w:rFonts w:ascii="Times New Roman" w:hAnsi="Times New Roman" w:cs="Times New Roman"/>
                <w:sz w:val="24"/>
                <w:szCs w:val="24"/>
              </w:rPr>
              <w:br/>
              <w:t>Жаңартылатын энергия көздерін пайдаланатын энергия өндіруші ұйымдарды қоспағанда, энергия өндіруші ұйымдар:</w:t>
            </w:r>
            <w:r w:rsidRPr="00DA6367">
              <w:rPr>
                <w:rFonts w:ascii="Times New Roman" w:hAnsi="Times New Roman" w:cs="Times New Roman"/>
                <w:sz w:val="24"/>
                <w:szCs w:val="24"/>
              </w:rPr>
              <w:br/>
              <w:t>жыл сайын 31 наурыздан кешіктірмей уәкілетті органға электр энергиясын өндіругу және сатуға кететін шығындар бойынша, өткен күнтізбелік жыл үшін электр энергиясын өндіру және сату көлемі бойынша есептерді табыстауға;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 энергетикасы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«Электр энергетикасы туралы» Қазақстан Республикасының 2004 жылғы 9 шілдедегі Заңының 12-бабы 3-тармағы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 энергиясы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31 наурыздан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Технологиялық бұзушылықтар туралы есептілік</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 энергетикасы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бұйрығының 27-тармағы (Қазақстан Республикасының Әділет министрлігінде № 10558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7 күнге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Технологиялық бұзушылықтар туралы жазбаша жедел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 энергетикасы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бұйрығының 5-тармағы (Қазақстан Республикасының Әділет министрлігінде № 10558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Технологиялық бұзушылықтың туындауына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Пайдалануды тоқтату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«Атом энергиясын пайдалану туралы» Қазақстан Республикасының 2016 жылғы 12 қаңтардағы Заңының 22-бабы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Шешім қабылдаған кезде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ЯРЭУ-ға Ядролық және (немесе) радиациялық қауіпсіздік күйін тексеру актісін ұсыну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және радиациялық қауіпсіздік» техникалық регламентін бекіту туралы» Қазақстан Республикасы Үкіметінің 2010 жылғы 30 шілдедегі № 768 Қаулысының 228-тармағы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Жылына 1 реттен сирек емес</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Уран өнімінің Қазақстан Республикасының аумағынан тыс алдағы орын ауыстыруы туралы алдын ала хабардар ету ( Қазақстан Республикасының кедендік аумағынан тыс экспорттау немесе қайта өңдеу)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9-тармағы (Қазақстан Республикасының </w:t>
            </w:r>
            <w:r w:rsidRPr="00DA6367">
              <w:rPr>
                <w:rFonts w:ascii="Times New Roman" w:hAnsi="Times New Roman" w:cs="Times New Roman"/>
                <w:sz w:val="24"/>
                <w:szCs w:val="24"/>
              </w:rPr>
              <w:lastRenderedPageBreak/>
              <w:t>Әділет министрлігінде № 13470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аумағынан тыс болжалды орын ауыстыру күніне дейін 30 күннен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Уран өнімінің Қазақстан Республикасының аумағынан тыс орын ауыстыруы туралы хабардар ету ( Қазақстан Республикасының кедендік аумағынан тыс экспорттау немесе қайта өңдеу)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10-тармағы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Уран өнімі  Қазақстан Республикасының аумағына  нақты ауысқаннан кейін 5 күнтізбелік күн ішінде (Қазақстан Республикасының кеден аумағынан тыс экспорт немесе қайта өңдеу)</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Уран өнімінің Қазақстан Республикасының аумағына алдағы орын ауыстыруы туралы алдын ала хабардар ету (Қазақстан Республикасының кедендік аумағында  импорттау немесе қайта өңдеу)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11-тармағы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аумағына болжалды орын ауыстыру  күніне дейін 30 күнтізбелік күннен кешіктірмей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Уран өнімінің Қазақстан Республикасының аумағына  орын ауыстыруы туралы хабардар ету ( Қазақстан Республикасының кедендік аумағында импорттау  немесе қайта өңдеу)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аумағына  нақты ауысқаннан кейін 5 күнтізбелік күн ішінде (Қазақстан Республикасының кеден аумағында импорттау  немесе қайта өңдеу)</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аумағына  орын ауыстырылған уран өнімі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13-тармағы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кезеңнен кейінгі айдың оныншы күнінен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аумағына  орын ауыстырылған (алынған) уран өнімі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14-тармағы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кезеңнен кейінгі айдың оныншы күнінен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материалдардың Қазақстан Республикасының аумағынан тыс болжалды орын ауыстыруы (экспорты) туралы алдын ала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21-тармағы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аумағынан тыс болжалды орын ауыстыру (экспорттау) күніне дейін 30 күнтізбелік күннен кешіктірмей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материалдардың Қазақстан Республикасының аумағына болжалды орын ауыстыруы (импорты) туралы алдын ала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22-тармағы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аумағынан болжалды өту (импорттау) күніне дейін 30 күнтізбелік күннен кешіктірмей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 арқылы болжалды орнын ауыстыру (материалдардың теңгерім аймағынан  әкету) туралы алдын ала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23-тармағы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аумағы арқылы болжалды орын ауыстыру (материалдың теңгерім аймағынан әкету) күніне дейін 30 күнтізбелік күннен кешіктірмей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 арқылы болжалды орнын ауыстыру (материалдардың теңгерім аймағына алу) туралы алдын ала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24-тармағы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аумағы арқылы ядролыұ материалдың болжалды орын ауыстыру (материалдың теңгерім аймағынан әкету) күніне дейін 30 күнтізбелік күннен кешіктірмей </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материалдардың Қазақстан Республикасының аумағына орын ауыстыруы (экспорты) туралы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25-тармағы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аумағына нақты орын ауыстырудан (экспорттан) кейін 5 күнтізбелік күн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материалдардың Қазақстан Республикасының аумағы арқылы орын ауыстыруы (материалдардың теңгерім аймағынан  әкету) туралы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26-тармағы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 Қазақстан Республикасының аумағы бойынша нақты ауысқаннан кейін 5 күнтізбелік күн ішінде (материалдар балансының аймағынан әкету)</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материалдардың Қазақстан Республикасының аумағына орын ауыстыруы (импорты) туралы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27-тармағы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 Қазақстан Республикасының аумағына  нақты орын ауыстырғаннан кейін (импорттаудан) 5 күнтізбелік күн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материалдардың Қазақстан Республикасының аумағы бойынша орнын ауыстыруы (материалдардың теңгерім аймағына алу) туралы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28-тармағы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 Қазақстан Республикасының аумағы бойынша нақты ауысқаннан кейін 5 күнтізбелік күн ішінде (материалдар балансының аймағына алу)</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материалдардың түгендемелік санының өзгеруі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29-тармағы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 сол үшін ұсынылатын ай аяқталғаннан кейін 10 күнтізбелік күн ішінде айына бір рет</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материалдың нақты қолма- қол санының тізімі және материалдық- баланстық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«Ядролық материалдарды мемлекеттік есепке алу қағидаларын бекіту туралы» Қазақстан Республикасы Энергетика министрінің 2016 жылғы 9 ақпандағы № 44 бұйрығының 29-тармағы (Қазақстан Республикасының Әділет министрлігінде № 13470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Физикалық түгендеу жүргізуден кейін 10 күнтізбелік күн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Радионуклидті көздердің және (немесе) радиоизотопты аспаптардың тізбесі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12, 16, 18-тармақтары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жылдан кейінгі жылдың 31 қаңтарына дейін (қоса алғанда)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Иондаушы сәулелендіруды генерациялайтын электрофизикалық қондырғылар тізбесі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12, 16, 18-тармақтары (Қазақстан Республикасының Әділет министрлігінде </w:t>
            </w:r>
            <w:r w:rsidRPr="00DA6367">
              <w:rPr>
                <w:rFonts w:ascii="Times New Roman" w:hAnsi="Times New Roman" w:cs="Times New Roman"/>
                <w:sz w:val="24"/>
                <w:szCs w:val="24"/>
              </w:rPr>
              <w:lastRenderedPageBreak/>
              <w:t>№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жылдан кейінгі жылдың 31 қаңтарына дейін (қоса алғанда)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Нейтрондық генераторлардың және (немесе) нейтрондық  түтікшелердің тізбесі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12, 16, 18-тармақтары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жылдан кейінгі жылдың 31 қаңтарына дейін (қоса алғанда)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Радионуклидті көздердің және (немесе) радиоизотопты аспаптардың орын ауыстыруы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12, 13, 14, 16-тармақтары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Сәулелендіру көздерін әрбір алудан немесе беруден кейін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Иондаушы сәулелендіруді генерациялайтын электрофизикалық қондырғылардың орын ауыстыруы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12, 13, 14, 16-тармақтары (Қазақстан Республикасының Әділет министрлігінде </w:t>
            </w:r>
            <w:r w:rsidRPr="00DA6367">
              <w:rPr>
                <w:rFonts w:ascii="Times New Roman" w:hAnsi="Times New Roman" w:cs="Times New Roman"/>
                <w:sz w:val="24"/>
                <w:szCs w:val="24"/>
              </w:rPr>
              <w:lastRenderedPageBreak/>
              <w:t>№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Сәулелендіру көздерін әрбір алудан немесе беруден кейін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Нейтрондық генераторлардың және (немесе) нейтрондық  түтікшелердің орын ауыстыруы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12, 13, 14, 16-тармақтары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Сәулелендіру көздерін әрбір алудан немесе беруден кейін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Радионуклидті көздердің және (немесе) радиоизотопты аспаптардың жеткізілімдері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17, 18-тармақтары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Сәулелендіру көздерін өткізуден (жеткізуден) және (немесе) тасымалдаудан кейін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Иондаушы сәулелендіруды генерациялайтын электрофизикалық қондырғылардың жеткізілімдері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17, 18-тармақтары (Қазақстан Республикасының Әділет министрлігінде </w:t>
            </w:r>
            <w:r w:rsidRPr="00DA6367">
              <w:rPr>
                <w:rFonts w:ascii="Times New Roman" w:hAnsi="Times New Roman" w:cs="Times New Roman"/>
                <w:sz w:val="24"/>
                <w:szCs w:val="24"/>
              </w:rPr>
              <w:lastRenderedPageBreak/>
              <w:t>№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Сәулелендіру көздерін өткізуден (жеткізуден) және (немесе) тасымалдаудан кейін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Нейтрондық генераторлардың және (немесе) нейтрондық  түтікшелердің жеткізілімдері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17, 18-тармақтары (Қазақстан Республикасының Әділет министрлігінде 2016 жылы 15 наурызда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Сәулелендіру көздерін өткізуден (жеткізуден) және (немесе) тасымалдаудан кейін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Ұзақ уақыттық сақтау немесе көму алған радионуклидті көздер және (немесе) радиоизотопты аспаптар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19-тармағы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Көму паспортын рәсімдеуден кейін он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Қауіптілігі 1 және 2-санаттағы жабық радионуклидті көздердің болжанылатын алынуы (импорты) туралы алдын ала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20-тармағы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Болжалды импорттау күніне дейін 30 күнтізбелік күннен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Қауіптілігі 1 және 2-санаттағы жабық радионуклидті көздердің болжанылатын тиелуі (экспорты) туралы алдын ала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Атом энергиясын пайдалану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бұйрығының 21-тармағы (Қазақстан Республикасының Әділет министрлігінде № 13458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Болжалды экспорттау күніне дейін 30 күнтізбелік күннен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Энергетикалық сараптама жүргізуге қызметтің басталуы немесе тоқтатылуы туралы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«Энергетикалық сараптаманы жүзеге асыру үшін сараптама ұйымдарына қойылатын талаптарды бекіту туралы» Қазақстан Республикасы Энергетика министрінің 2016 жылғы 24 мамырдағы № 218 бұйрығы (Қазақстан Республикасының Әділет министрлігінде № 13840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Хабарламалардың түсуіне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Энергетикалық сараптаманың қорытындысы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«Энергетикалық сараптама жүргізу қағидаларын бекіту туралы» Қазақстан Республикасы Энергетика министрінің 2015 жылғы 3 ақпандағы № 59 бұйрығы (Қазақстан Республикасының Әділет министрлігінде № 10444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Жартыжылдық қорытындылары бойынша 15 шілде мен 15 қаңтардан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 объектілері өндіретін электр энергиясын өндіруге, беруге және сатып алуға қатысушылардың міндеттері </w:t>
            </w:r>
            <w:r w:rsidRPr="00DA6367">
              <w:rPr>
                <w:rFonts w:ascii="Times New Roman" w:hAnsi="Times New Roman" w:cs="Times New Roman"/>
                <w:sz w:val="24"/>
                <w:szCs w:val="24"/>
              </w:rPr>
              <w:br/>
              <w:t>Желілеріне жаңартылатын энергия көздерін пайдалану объектілері қосылған энергия беруші ұйымдар электр энергиясын коммерциялық есепке алу аспаптарының көрсеткіштері негізінде айқындалған, өздерінің желілеріне жаңартылатын энергия көздерін пайдалану объектілері берген электр энергиясының көлемдері туралы мәліметтерді ай сайын қаржы-есеп айырысу орталығына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Қазақстан Республикасының 2009 жылғы 4 шілдедегі Заңының 7-1-бабы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қаржы-есеп айырысу орталығына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Жаңартылатын энергия көздерін пайдалану объектілері өндіретін электр энергиясын өндіруге, беруге және сатып алуға қатысушылардың міндеттері</w:t>
            </w:r>
            <w:r w:rsidRPr="00DA6367">
              <w:rPr>
                <w:rFonts w:ascii="Times New Roman" w:hAnsi="Times New Roman" w:cs="Times New Roman"/>
                <w:sz w:val="24"/>
                <w:szCs w:val="24"/>
              </w:rPr>
              <w:br/>
              <w:t>Шартты тұтынушылар:</w:t>
            </w:r>
            <w:r w:rsidRPr="00DA6367">
              <w:rPr>
                <w:rFonts w:ascii="Times New Roman" w:hAnsi="Times New Roman" w:cs="Times New Roman"/>
                <w:sz w:val="24"/>
                <w:szCs w:val="24"/>
              </w:rPr>
              <w:br/>
              <w:t>ай сайын қаржы-есеп айырысу орталығына электр энергиясы берілген айға дейін күнтізбелік он күн бұрын оны шығарудың, желілерге жіберудің, энергия беруші ұйымдарға берудің болжамды көлемдері немесе Қазақстан Республикасының шегінен тыс жерлерден қабылдау туралы ақпарат беруге;</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Қазақстан Республикасының 2009 жылғы 4 шілдедегі Заңының 7-1-бабы 2-тармағы 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қаржы-есеп айырысу орталығына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 объектілері өндіретін электр энергиясын өндіруге, беруге және сатып алуға қатысушылардың міндеттері </w:t>
            </w:r>
            <w:r w:rsidRPr="00DA6367">
              <w:rPr>
                <w:rFonts w:ascii="Times New Roman" w:hAnsi="Times New Roman" w:cs="Times New Roman"/>
                <w:sz w:val="24"/>
                <w:szCs w:val="24"/>
              </w:rPr>
              <w:br/>
              <w:t>Шартты тұтынушылар:</w:t>
            </w:r>
            <w:r w:rsidRPr="00DA6367">
              <w:rPr>
                <w:rFonts w:ascii="Times New Roman" w:hAnsi="Times New Roman" w:cs="Times New Roman"/>
                <w:sz w:val="24"/>
                <w:szCs w:val="24"/>
              </w:rPr>
              <w:br/>
              <w:t>жыл сайын жиырмасыншы желтоқсанға қарай қаржы-есеп айырысу орталығына алдағы жылға электр энергиясын шығарудың, желілерге жіберудің, энергия беруші ұйымдарға берудің болжамды көлемдері туралы ақпарат жолдауға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Қазақстан Республикасының 2009 жылғы 4 шілдедегі Заңының 7-1-бабы 2-тармағы 3)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қаржы-есеп айырысу орталығына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жиырмасыншы желтоқсанға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 объектілері өндіретін электр энергиясын өндіруге, беруге және сатып алуға қатысушылардың міндеттері </w:t>
            </w:r>
            <w:r w:rsidRPr="00DA6367">
              <w:rPr>
                <w:rFonts w:ascii="Times New Roman" w:hAnsi="Times New Roman" w:cs="Times New Roman"/>
                <w:sz w:val="24"/>
                <w:szCs w:val="24"/>
              </w:rPr>
              <w:br/>
              <w:t>Жаңартылатын энергия көздерін пайдаланатын энергия өндіруші ұйымдар:</w:t>
            </w:r>
            <w:r w:rsidRPr="00DA6367">
              <w:rPr>
                <w:rFonts w:ascii="Times New Roman" w:hAnsi="Times New Roman" w:cs="Times New Roman"/>
                <w:sz w:val="24"/>
                <w:szCs w:val="24"/>
              </w:rPr>
              <w:br/>
              <w:t>ай сайын қаржы-есеп айырысу орталығына электр энергиясы берілген айға дейін күнтізбелік он күн бұрын оны шығарудың, желілерге жіберудің болжамды көлемдері туралы ақпарат беруге;</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Энергетика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Қазақстан Республикасының 2009 жылғы 4 шілдедегі Заңының 7-1-бабы 6-тармағы 1)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Жаңартылатын энергия көздерін пайдалануды қолдау туралы қаржы-есеп айырысу орталығына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Ветеринариялық-профилактикалық іс-шараларды жазуға арналған журнал (ветесеп, № 1-вет нысан); жануарлардан алынатын өнім мен шикізатты ветеринариялық-санитариялық сараптау бойынша кәсіпкерлік қызметті жүзеге асыратын тұлғалар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 есеп пен есептілік нысандарын бекіту туралы» 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 «Ветеринариялық есепке алу мен есептілікті жүргізу, ұсыну қағидаларын бекіту туралы» Қазақстан </w:t>
            </w:r>
            <w:r w:rsidRPr="00DA6367">
              <w:rPr>
                <w:rFonts w:ascii="Times New Roman" w:hAnsi="Times New Roman" w:cs="Times New Roman"/>
                <w:sz w:val="24"/>
                <w:szCs w:val="24"/>
              </w:rPr>
              <w:lastRenderedPageBreak/>
              <w:t>Республикасы Ауыл шаруашылығы министрінің 2015 жылғы 30 сәуірдегі № 7-1/394 бұйрығы (Қазақстан Республикасының Әділет министрлігінде № 11265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 жіберілмейді, бірақ ол анықтама үшін міндетті болып табылады және тексеріледі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 кезінде тұрақты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Жануарлардың ауруларын тіркеу журналын (ветесеп, № 2-вет нысан) </w:t>
            </w:r>
            <w:r w:rsidRPr="00DA6367">
              <w:rPr>
                <w:rFonts w:ascii="Times New Roman" w:hAnsi="Times New Roman" w:cs="Times New Roman"/>
                <w:sz w:val="24"/>
                <w:szCs w:val="24"/>
              </w:rPr>
              <w:br/>
            </w:r>
            <w:r w:rsidRPr="00DA6367">
              <w:rPr>
                <w:rFonts w:ascii="Times New Roman" w:hAnsi="Times New Roman" w:cs="Times New Roman"/>
                <w:sz w:val="24"/>
                <w:szCs w:val="24"/>
              </w:rPr>
              <w:br/>
              <w:t>жануарлардан алынатын өнім мен шикізатты ветеринариялық-санитариялық сараптау бойынша кәсіпкерлік қызметті жүзеге асыратын тұлғалар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 есеп пен есептілік нысандарын бекіту туралы» 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w:t>
            </w:r>
            <w:r w:rsidRPr="00DA6367">
              <w:rPr>
                <w:rFonts w:ascii="Times New Roman" w:hAnsi="Times New Roman" w:cs="Times New Roman"/>
                <w:sz w:val="24"/>
                <w:szCs w:val="24"/>
              </w:rPr>
              <w:lastRenderedPageBreak/>
              <w:t>7-1/394 бұйрығы (Қазақстан Республикасының Әділет министрлігінде № 11265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 жіберілмейді, бірақ ол анықтама үшін міндетті болып табылады және тексеріледі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 кезінде тұрақты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Ветеринариялық-санитариялық сараптамасын есепке алу журналын:</w:t>
            </w:r>
            <w:r w:rsidRPr="00DA6367">
              <w:rPr>
                <w:rFonts w:ascii="Times New Roman" w:hAnsi="Times New Roman" w:cs="Times New Roman"/>
                <w:sz w:val="24"/>
                <w:szCs w:val="24"/>
              </w:rPr>
              <w:br/>
              <w:t xml:space="preserve"> - жануарлардан алынатын өнімдер мен шикізатты дайындауды (союды), сақтауды, қайта өңдеуді және өткізуді жүзеге асыратын объектілердегі ет және субөнімдерін (ветесеп, № 3-вет нысан); - ішкі сауда объектілеріндегі ветеринариялық-санитариялық сараптау зертханасында ет, балық, теңіз өнімдері мен жұмыртқаның (ветесеп, № 4-вет нысан); -ветеринариялық-санитариялық сараптау зертханасында сүт және сүт өнімдерін (ветесеп, № 5-вет нысан).</w:t>
            </w:r>
            <w:r w:rsidRPr="00DA6367">
              <w:rPr>
                <w:rFonts w:ascii="Times New Roman" w:hAnsi="Times New Roman" w:cs="Times New Roman"/>
                <w:sz w:val="24"/>
                <w:szCs w:val="24"/>
              </w:rPr>
              <w:br/>
            </w:r>
            <w:r w:rsidRPr="00DA6367">
              <w:rPr>
                <w:rFonts w:ascii="Times New Roman" w:hAnsi="Times New Roman" w:cs="Times New Roman"/>
                <w:sz w:val="24"/>
                <w:szCs w:val="24"/>
              </w:rPr>
              <w:br/>
              <w:t>жануарлардан алынатын өнім мен шикізатты ветеринариялық-санитариялық сараптау бойынша кәсіпкерлік қызметті жүзеге асыратын тұлғалар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 есеп пен есептілік нысандарын бекіту туралы» 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w:t>
            </w:r>
            <w:r w:rsidRPr="00DA6367">
              <w:rPr>
                <w:rFonts w:ascii="Times New Roman" w:hAnsi="Times New Roman" w:cs="Times New Roman"/>
                <w:sz w:val="24"/>
                <w:szCs w:val="24"/>
              </w:rPr>
              <w:lastRenderedPageBreak/>
              <w:t>7-1/394 бұйрығы (Қазақстан Республикасының Әділет министрлігінде № 11265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 жіберілмейді, бірақ ол анықтама үшін міндетті болып табылады және тексеріледі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 кезінде тұрақты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Ветеринариялық-санитариялық сараптау зертханасында балды сараптау журналын (ветесеп, № 6-вет нысан) </w:t>
            </w:r>
            <w:r w:rsidRPr="00DA6367">
              <w:rPr>
                <w:rFonts w:ascii="Times New Roman" w:hAnsi="Times New Roman" w:cs="Times New Roman"/>
                <w:sz w:val="24"/>
                <w:szCs w:val="24"/>
              </w:rPr>
              <w:br/>
            </w:r>
            <w:r w:rsidRPr="00DA6367">
              <w:rPr>
                <w:rFonts w:ascii="Times New Roman" w:hAnsi="Times New Roman" w:cs="Times New Roman"/>
                <w:sz w:val="24"/>
                <w:szCs w:val="24"/>
              </w:rPr>
              <w:br/>
              <w:t>жануарлардан алынатын өнім мен шикізатты ветеринариялық-санитариялық сараптау бойынша кәсіпкерлік қызметті жүзеге асыратын тұлғалар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 есеп пен есептілік нысандарын бекіту туралы» 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w:t>
            </w:r>
            <w:r w:rsidRPr="00DA6367">
              <w:rPr>
                <w:rFonts w:ascii="Times New Roman" w:hAnsi="Times New Roman" w:cs="Times New Roman"/>
                <w:sz w:val="24"/>
                <w:szCs w:val="24"/>
              </w:rPr>
              <w:lastRenderedPageBreak/>
              <w:t>7-1/394 бұйрығы (Қазақстан Республикасының Әділет министрлігінде № 11265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 жіберілмейді, бірақ ол анықтама үшін міндетті болып табылады және тексеріледі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 кезінде тұрақты</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Жануарлардан алынатын өнімдер мен шикізатты дайындауды (союды), сақтауды, қайта өңдеуді және өткізуді жүзеге асыратын объектілердегі жануарлардан алынатын өнім мен шикізатты ветеринариялық-санитариялық сараптамасы туралы есеп (№ 1-вет нысан)</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 есеп пен есептілік нысандарын бекіту туралы» 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w:t>
            </w:r>
            <w:r w:rsidRPr="00DA6367">
              <w:rPr>
                <w:rFonts w:ascii="Times New Roman" w:hAnsi="Times New Roman" w:cs="Times New Roman"/>
                <w:sz w:val="24"/>
                <w:szCs w:val="24"/>
              </w:rPr>
              <w:lastRenderedPageBreak/>
              <w:t>7-1/394 бұйрығы (Қазақстан Республикасының Әділет министрлігінде № 11265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әкімшілік-аумақтық бірліктің ЖАО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 беру кезеңінен кейінгі айдың бесінші 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сауда объектілеріндегі (базарлардағы) жануарлардан алынатын өнімдер мен шикізаттың ветеринариялық-санитариялық сараптамасы туралы есеп (№ 2-вет нысан)</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 есеп пен есептілік нысандарын бекіту туралы» 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w:t>
            </w:r>
            <w:r w:rsidRPr="00DA6367">
              <w:rPr>
                <w:rFonts w:ascii="Times New Roman" w:hAnsi="Times New Roman" w:cs="Times New Roman"/>
                <w:sz w:val="24"/>
                <w:szCs w:val="24"/>
              </w:rPr>
              <w:lastRenderedPageBreak/>
              <w:t>7-1/394 бұйрығы (Қазақстан Республикасының Әділет министрлігінде № 11265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әкімшілік-аумақтық бірліктің ЖАО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 беру кезеңінен кейінгі айдың бесінші 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Заңды тұлғалардың ветеринариялық биопрепараттарды өндіруі туралы есеп (№ 4-вет нысан)</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«Ветеринариялық есеп пен есептілік нысандарын бекіту туралы» 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w:t>
            </w:r>
            <w:r w:rsidRPr="00DA6367">
              <w:rPr>
                <w:rFonts w:ascii="Times New Roman" w:hAnsi="Times New Roman" w:cs="Times New Roman"/>
                <w:sz w:val="24"/>
                <w:szCs w:val="24"/>
              </w:rPr>
              <w:lastRenderedPageBreak/>
              <w:t>7-1/394 бұйрығы (Қазақстан Республикасының Әділет министрлігінде № 11265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әкімшілік-аумақтық бірліктің ЖАО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 беру кезеңінен кейінгі айдың бесінші күніне дейін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Малдың өлгені, абортталған немесе өлі туған төлдің анықталғаны туралы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«Биологиялық қалдықтарды кәдеге жарату, жою қағидаларын бекіту туралы» Қазақстан Республикасы Ауыл шаруашылығы министрінің 2015 жылғы 6 сәуірдегі № 16-07/307 бұйрығы (Қазақстан Республикасының Әділет министрлігінде № 11003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 саласында қызметті жүзеге асыратын мемлекеттік органдар бөлімшелерінің қызметкеріне – ветеринария саласындағы маманға хабарлайды </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қолайсыз пункттердегі биологиялық қалдықтарды кәдеге жаратуды, жоюды мемлекеттік ветеринариялық ұйымдар жүзеге асырады, ал биологиялық </w:t>
            </w:r>
            <w:r w:rsidRPr="00DA6367">
              <w:rPr>
                <w:rFonts w:ascii="Times New Roman" w:hAnsi="Times New Roman" w:cs="Times New Roman"/>
                <w:sz w:val="24"/>
                <w:szCs w:val="24"/>
              </w:rPr>
              <w:lastRenderedPageBreak/>
              <w:t>қалдықтарды қайта өңдеу немесе көму (жағу) үшін жеткізуді жеке немесе заңды тұлғалар жүзеге асырады.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Малдың өлгені анықталған сәттен бастап бір тәуліктен артық емес мерзімде</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хабарлайды: жеке және заңды тұлғалар</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Сараптама актісін (сынақ хаттамасын)</w:t>
            </w:r>
            <w:r w:rsidRPr="00DA6367">
              <w:rPr>
                <w:rFonts w:ascii="Times New Roman" w:hAnsi="Times New Roman" w:cs="Times New Roman"/>
                <w:sz w:val="24"/>
                <w:szCs w:val="24"/>
              </w:rPr>
              <w:br/>
              <w:t xml:space="preserve"> ұсынады: Ветеринариялық зертханалар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(Қазақстан Республикасы Әділет министрлігінде № 10410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сынамаларды диагностикалық зерттеулер немесе ветеринариялық-санитариялық сараптама жүргізу үшін ұсынған мемлекеттік ветеринариялық-санитариялық инспекторға немесе мемлекеттік ветеринариялық дәрігерге жолдайды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Диагностикалық зерттеулер және ветеринариялық-санитариялық сараптамалар жүргізіліп біткеннен кейін 1 (бір) жұмыс күнінен аспауы тиіс</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Жаңадан алынып жатқан (алынған) жануарды (жануарларды), оны (оларды) өткізу туралы  </w:t>
            </w:r>
            <w:r w:rsidRPr="00DA6367">
              <w:rPr>
                <w:rFonts w:ascii="Times New Roman" w:hAnsi="Times New Roman" w:cs="Times New Roman"/>
                <w:sz w:val="24"/>
                <w:szCs w:val="24"/>
              </w:rPr>
              <w:br/>
            </w:r>
            <w:r w:rsidRPr="00DA6367">
              <w:rPr>
                <w:rFonts w:ascii="Times New Roman" w:hAnsi="Times New Roman" w:cs="Times New Roman"/>
                <w:sz w:val="24"/>
                <w:szCs w:val="24"/>
              </w:rPr>
              <w:br/>
              <w:t>хабарлайды: Жеке және заңды тұлғалар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«Жануарларды өткізу қағидаларын бекіту туралы» Қазақстан Республикасы Ауыл шаруашылығы министрінің міндетін атқарушының 2014 жылғы 19 желтоқсандағы № 16-04/679 бұйрығы (Қазақстан Республикасының Әділет министрлігінде № 10131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Ветеринария саласындағы қызметті жүзеге асыратын жергілікті атқарушы органның бөлімшелеріне, жергілікті атқарушы органдарымен құрылған мемлекеттік ветеринариялық ұйымдарына, мемлекеттік ветеринариялық-санитарлық бақылау және қадағалау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Олардың белгілеу пунктіне келгенінен кейінгі үш жұмыс күні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Кейінгі карантиндеу үшін жануарларды жаңадан келіп түсіруді, әкелуді, сатып алуды, әкетуді, орнын ауыстыруды жоспарлау туралы</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хабарлайды:</w:t>
            </w:r>
            <w:r w:rsidRPr="00DA6367">
              <w:rPr>
                <w:rFonts w:ascii="Times New Roman" w:hAnsi="Times New Roman" w:cs="Times New Roman"/>
                <w:sz w:val="24"/>
                <w:szCs w:val="24"/>
              </w:rPr>
              <w:br/>
              <w:t xml:space="preserve"> Жеке және заңды тұлғалар, ауыстыруды</w:t>
            </w:r>
            <w:r w:rsidRPr="00DA6367">
              <w:rPr>
                <w:rFonts w:ascii="Times New Roman" w:hAnsi="Times New Roman" w:cs="Times New Roman"/>
                <w:sz w:val="24"/>
                <w:szCs w:val="24"/>
              </w:rPr>
              <w:br/>
              <w:t xml:space="preserve"> қоспағанда: 1) республика аумағы бойынша эпизоотиялық қатынасқа немесе бірдей типтегі аумақтарды аймаққа бөлу жөнелту пунктері және белгілеу пунктері және олар </w:t>
            </w:r>
            <w:r w:rsidRPr="00DA6367">
              <w:rPr>
                <w:rFonts w:ascii="Times New Roman" w:hAnsi="Times New Roman" w:cs="Times New Roman"/>
                <w:sz w:val="24"/>
                <w:szCs w:val="24"/>
              </w:rPr>
              <w:lastRenderedPageBreak/>
              <w:t>бойынша мәліметтерді ветеринариялық құжатта және ауыл шаруашылық жануарларын бірдейлендіру бойынша деректер базасында көрсету қолайлы кезде;  2) кейіннен санитариялық сою үшін олар бойынша мәліметтерді ветеринариялық құжатта және ауыл шаруашылық жануарларын бірдейлендіру бойынша деректер базасында көрсетумен жануарларды сою объектісіне (ет өңдейтін кәсіпорындарына) жануарларды жеткізу кезінде жүргізілмейді.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Ветеринария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«Жануарларды карантиндеу қағидаларын бекіту туралы» Қазақстан Республикасы Ауыл шаруашылығы министрінің 2014 жылғы 30 желтоқсандағы № 7-1/700 бұйрығы (Қазақстан Республикасының Әділет министрлігінде </w:t>
            </w:r>
            <w:r w:rsidRPr="00DA6367">
              <w:rPr>
                <w:rFonts w:ascii="Times New Roman" w:hAnsi="Times New Roman" w:cs="Times New Roman"/>
                <w:sz w:val="24"/>
                <w:szCs w:val="24"/>
              </w:rPr>
              <w:lastRenderedPageBreak/>
              <w:t>№ 10223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АШМ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Ветеринария саласындағы қызметті жүзеге асыратын жергілікті атқарушы органның бөлімшелеріне, ветеринария саласындағы уәкілетті орган ведомствасының аумақтық </w:t>
            </w:r>
            <w:r w:rsidRPr="00DA6367">
              <w:rPr>
                <w:rFonts w:ascii="Times New Roman" w:hAnsi="Times New Roman" w:cs="Times New Roman"/>
                <w:sz w:val="24"/>
                <w:szCs w:val="24"/>
              </w:rPr>
              <w:lastRenderedPageBreak/>
              <w:t>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Жануарларды жаңадан әкеліп түсіруді, әкелуді, сатып алуды, әкетуді, орнын ауыстыруды жоспарлауға дейін отыз күнтізбелік күннен кешіктірмей </w:t>
            </w:r>
            <w:r w:rsidRPr="00DA6367">
              <w:rPr>
                <w:rFonts w:ascii="Times New Roman" w:hAnsi="Times New Roman" w:cs="Times New Roman"/>
                <w:sz w:val="24"/>
                <w:szCs w:val="24"/>
              </w:rPr>
              <w:br/>
              <w:t>жазбаша нысанда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Дәрілік заттардың, медициналық мақсаттағы бұйымдар мен медициналық техниканың айналымы мәселелері бойынша ақпарат, есептеме </w:t>
            </w:r>
            <w:r w:rsidRPr="00DA6367">
              <w:rPr>
                <w:rFonts w:ascii="Times New Roman" w:hAnsi="Times New Roman" w:cs="Times New Roman"/>
                <w:sz w:val="24"/>
                <w:szCs w:val="24"/>
              </w:rPr>
              <w:br/>
              <w:t>Дәрілік заттардың, медициналық мақсаттағы бұйымдар мен медициналық техниканың айналымы саласындағы субъектілер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заттардың, медициналық мақсаттағы бұйымдар мен медициналық техниканың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22-бабы 6-тармағы 8)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органның лауазымды тұлғаларына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Қажетті ақпаратты, құжаттарды, жазбаларды </w:t>
            </w:r>
            <w:r w:rsidRPr="00DA6367">
              <w:rPr>
                <w:rFonts w:ascii="Times New Roman" w:hAnsi="Times New Roman" w:cs="Times New Roman"/>
                <w:sz w:val="24"/>
                <w:szCs w:val="24"/>
              </w:rPr>
              <w:br/>
            </w:r>
            <w:r w:rsidRPr="00DA6367">
              <w:rPr>
                <w:rFonts w:ascii="Times New Roman" w:hAnsi="Times New Roman" w:cs="Times New Roman"/>
                <w:sz w:val="24"/>
                <w:szCs w:val="24"/>
              </w:rPr>
              <w:br/>
              <w:t>Инспекциялау субъектісі (дәріханалар, дәрілік заттар өндіру жөніндегі ұйымдар)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заттардың, медициналық мақсаттағы бұйымдар мен медициналық техниканың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w:t>
            </w:r>
            <w:r w:rsidRPr="00DA6367">
              <w:rPr>
                <w:rFonts w:ascii="Times New Roman" w:hAnsi="Times New Roman" w:cs="Times New Roman"/>
                <w:sz w:val="24"/>
                <w:szCs w:val="24"/>
              </w:rPr>
              <w:lastRenderedPageBreak/>
              <w:t>Республикасы Денсаулық сақтау министрінің 2009 жылғы 19 қарашадағы № 742 бұйрығының 18-тармағы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Әділет министрлігінде № 5942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Инспекциялық топқа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Инспекция жүргізу барысында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заттардың, медициналық мақсаттағы бұйымдар мен медициналық техниканың айналысы саласындағы субъектінің атауы өзгерген жағдайда, көрсетілген мәліметтерді растайтын тиісті құжаттардың қосымшасымен, ол туралы жазбаша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заттардың, медициналық мақсаттағы бұйымдар мен медициналық техниканың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бұйрығының 32-тармағы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Әділет министрлігінде № 5942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Фармацевтикалық инспекторатқа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заттардың, медициналық мақсаттағы бұйымдар мен медициналық техниканың айналысы саласындағы субъектінің атауы өзгерген жағдайда бір ай ішінде</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 беруші аударымдар және (немесе) жарналар төленетін жұмыскерлерге есептелген (ұстап қалған) және аударылған аударымдар және (немесе) жарналар туралы мәліметтерді есепті айдан кейінгі айдың 15-інен кешіктірмей ай  сайын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сақтандыру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«Міндетті әлеуметтік медициналық сақтандыру туралы» Қазақстан Республикасының 2015 жылғы 16 қарашадағы Заңының 32-бабы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Жұмыскерлерге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айдың 15-інен кешіктірмей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 берушілер, салық агенттері жұмыскерлерді және азаматтық-құқықтық шарттар бойынша кіріс алатын жеке тұлғаларды жұмыскерлердің және азаматтық-құқықтық шарттар бойынша кіріс алатын жеке тұлғалардың ай сайынғы жүргізілген аударымдары, сондай-ақ ұстап қалған және аударылған жарналары туралы хабардар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сақтандыру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«Міндетті әлеуметтік медициналық сақтандыру туралы» Қазақстан Республикасының 2015 жылғы 16 қарашадағы Заңының 14-бабы 7-тармағы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тұлғаларға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Халыққа медициналық көмек көрсету мәселелері бойынша ақпаратты </w:t>
            </w:r>
            <w:r w:rsidRPr="00DA6367">
              <w:rPr>
                <w:rFonts w:ascii="Times New Roman" w:hAnsi="Times New Roman" w:cs="Times New Roman"/>
                <w:sz w:val="24"/>
                <w:szCs w:val="24"/>
              </w:rPr>
              <w:br/>
              <w:t>Денсаулық сақтау субъектілері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қызмет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20-бабы 7-тармағы 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қызметтер көрсету саласындағы мемлекеттік бақылауды жүзеге асыратын лауазымды адамдарға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 ұйымдарындағы ақылы қызметтердің түрлері және олардың баға прейскуранты туралы көрнекі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қызмет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«Денсаулық сақтау ұйымдарында ақылы қызметтер көрсету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қағидалары мен шарттарын бекіту туралы» Қазақстан Республикасы Денсаулық сақтау</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әлеуметтік даму министрінің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2015 жылғы 30 сәуірдегі № 304</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бұйрығының 5-тармағы (Қазақстан Республикасының Әділет министрлігінде № 11341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Көрнекі ақпарат арқылы халықтың назарына жеткізіледі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ұйымдары:</w:t>
            </w:r>
            <w:r w:rsidRPr="00DA6367">
              <w:rPr>
                <w:rFonts w:ascii="Times New Roman" w:hAnsi="Times New Roman" w:cs="Times New Roman"/>
                <w:sz w:val="24"/>
                <w:szCs w:val="24"/>
              </w:rPr>
              <w:br/>
              <w:t xml:space="preserve">амбулаториялық-емханалық көмек көрсеткен кезде тиісті медицина қызметкерлерінің қорытындысын;      </w:t>
            </w:r>
            <w:r w:rsidRPr="00DA6367">
              <w:rPr>
                <w:rFonts w:ascii="Times New Roman" w:hAnsi="Times New Roman" w:cs="Times New Roman"/>
                <w:sz w:val="24"/>
                <w:szCs w:val="24"/>
              </w:rPr>
              <w:br/>
              <w:t xml:space="preserve">стационарлық, стационарды алмастыратын көмек көрсету, қалпына келтіру емі және медициналық оңалту кезінде ауру тарихынан үзінді көшірме; </w:t>
            </w:r>
            <w:r w:rsidRPr="00DA6367">
              <w:rPr>
                <w:rFonts w:ascii="Times New Roman" w:hAnsi="Times New Roman" w:cs="Times New Roman"/>
                <w:sz w:val="24"/>
                <w:szCs w:val="24"/>
              </w:rPr>
              <w:br/>
              <w:t>көрсетілген медициналық көмекке жұмсалған шығыстар туралы ақпарат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қызмет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«Денсаулық сақтау ұйымдарында ақылы қызметтер көрсету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қағидалары мен шарттарын бекіту туралы» Қазақстан Республикасы Денсаулық сақтау</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әлеуметтік даму министрінің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2015 жылғы 30 сәуірдегі № 304</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бұйрығының 5-тармағы (Қазақстан Республикасының Әділет министрлігінде </w:t>
            </w:r>
            <w:r w:rsidRPr="00DA6367">
              <w:rPr>
                <w:rFonts w:ascii="Times New Roman" w:hAnsi="Times New Roman" w:cs="Times New Roman"/>
                <w:sz w:val="24"/>
                <w:szCs w:val="24"/>
              </w:rPr>
              <w:lastRenderedPageBreak/>
              <w:t>№ 11341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Ақылы негізде медициналық көмек алған пациенттерге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Еңбекке уақытша жарамсыздық парағының бланктері қатаң есептілік құжаттары болып табылады.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қызмет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бұйрығының 36-тармағы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10964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277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bCs/>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фактілер туралы жергілікті мемлекеттік денсаулық сақтау органына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қызмет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«Еңбекке уақытша жарамсыздыққа сараптама жүргізу, еңбекке уақытша жарамсыздық парағын және анықтамасын беру қағидаларын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Денсаулық сақтау және әлеуметтік даму министрінің 2015 жылғы 31 наурыздағы № 183 бұйрығының 55-тармағы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10964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денсаулық сақтау басқармасының жергілікті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Еңбекке уақытша жарамсыздық парағының бланкілері ұрланған немесе жоғалған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 мен алкоголь өнімін өндіру</w:t>
            </w:r>
            <w:r w:rsidRPr="00DA6367">
              <w:rPr>
                <w:rFonts w:ascii="Times New Roman" w:hAnsi="Times New Roman" w:cs="Times New Roman"/>
                <w:sz w:val="24"/>
                <w:szCs w:val="24"/>
              </w:rPr>
              <w:br/>
              <w:t xml:space="preserve"> және айналым көлемін декларациялау  </w:t>
            </w:r>
            <w:r w:rsidRPr="00DA6367">
              <w:rPr>
                <w:rFonts w:ascii="Times New Roman" w:hAnsi="Times New Roman" w:cs="Times New Roman"/>
                <w:sz w:val="24"/>
                <w:szCs w:val="24"/>
              </w:rPr>
              <w:br/>
              <w:t xml:space="preserve">Этил спиртін өндіруді, сақтауды, өткізуді және пайдалануды, алкоголь өнімдерін өндіруді, сақтауды және көтерме      саудамен өткізуді </w:t>
            </w:r>
            <w:r w:rsidRPr="00DA6367">
              <w:rPr>
                <w:rFonts w:ascii="Times New Roman" w:hAnsi="Times New Roman" w:cs="Times New Roman"/>
                <w:sz w:val="24"/>
                <w:szCs w:val="24"/>
              </w:rPr>
              <w:br/>
              <w:t xml:space="preserve">жүзеге асырушы жеке және заңды тұлғалар уәкілетті органға этил спирті мен алкоголь өнімдерінің өндірілуі мен айналымы декларацияларын тапсыруға </w:t>
            </w:r>
            <w:r w:rsidRPr="00DA6367">
              <w:rPr>
                <w:rFonts w:ascii="Times New Roman" w:hAnsi="Times New Roman" w:cs="Times New Roman"/>
                <w:sz w:val="24"/>
                <w:szCs w:val="24"/>
              </w:rPr>
              <w:lastRenderedPageBreak/>
              <w:t>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Этил спирті мен алкоголь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«Этил спирті мен алкоголь өнімінің өндірілуін және айналымын мемлекеттік реттеу туралы» Қазақстан Республикасының 1999 жылғы 16 шілдедегі Заңының 13-бабы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 беретін айдан кейінгі айдың 20-күнінен кешіктірмей, электронды түрде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спиртіне және (немесе) алкоголь өніміне ілеспе жүкқұжаттар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 және алкоголь өнімі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бұйрығының 2-тармағы (Қазақстан Республикасының Әділет министрлігінде № 10314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Этил спирті және (немесе) алкоголь өнімі жеткізушісі интернет-ресурс арқылы («Салық төлеушінің кабинеті» веб-қосымшасы) электрондық түрде рәсімдейді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Қажеттілігіне қарай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Алкоголь өнімін өндіру және айналысы жөніндегі декларацияны </w:t>
            </w:r>
            <w:r w:rsidRPr="00DA6367">
              <w:rPr>
                <w:rFonts w:ascii="Times New Roman" w:hAnsi="Times New Roman" w:cs="Times New Roman"/>
                <w:sz w:val="24"/>
                <w:szCs w:val="24"/>
              </w:rPr>
              <w:br/>
            </w:r>
            <w:r w:rsidRPr="00DA6367">
              <w:rPr>
                <w:rFonts w:ascii="Times New Roman" w:hAnsi="Times New Roman" w:cs="Times New Roman"/>
                <w:sz w:val="24"/>
                <w:szCs w:val="24"/>
              </w:rPr>
              <w:br/>
              <w:t>: Этил спирті мен алкоголь өнімдерін өндіру мен айналымын жүзеге асыратын жеке және заңды тұлғалар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 мен алкоголь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 және алкоголь өнімін өндіру мен олардың айналымы жөніндегі декларацияларды табыс ету қағидаларын бекіту туралы» Қазақстан Республикасы Қаржы министрінің 2015 жылғы 13 ақпандағы № 88 бұйрығының 3-</w:t>
            </w:r>
            <w:r w:rsidRPr="00DA6367">
              <w:rPr>
                <w:rFonts w:ascii="Times New Roman" w:hAnsi="Times New Roman" w:cs="Times New Roman"/>
                <w:sz w:val="24"/>
                <w:szCs w:val="24"/>
              </w:rPr>
              <w:lastRenderedPageBreak/>
              <w:t>тармағы (Қазақстан Республикасының Әділет министрлігінде 2015 жылы 19 наурызда № 10502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Жекелеген қызмет түрлерiн жүзеге асыратын салық төлеушi ретінде тіркеу есебіне қою орны бойынша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 беретін айдан кейінгі айдың 20-күнінен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Алкоголь өнімі айналымы жөніндегі декларацияны: Этил спирті мен алкоголь өнімдерін өндіру мен айналымын жүзеге асыратын жеке және заңды тұлғалар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 мен алкоголь өнімдерін өндіру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«Этил спирті және алкоголь өнімін өндіру мен олардың айналымы жөніндегі декларацияларды табыс ету қағидаларын бекіту туралы» Қазақстан Республикасы Қаржы министрінің 2015 жылғы 13 ақпандағы № 88 бұйрығының 3-тармағы (Қазақстан Республикасының Әділет министрлігінде 2015 жылы 19 наурызда № 10502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Жекелеген қызмет түрлерiн жүзеге асыратын салық төлеушi ретінде тіркеу есебіне қою орны бойынша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 беретін айдан кейінгі айдың 20-күнінен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Инфекциялық аурулар, уланулар, айналадағыларға қауіп төндіретін психикалық және мінез-құлықтың бұзылу (аурулар) жағдайлары туралы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33-бабы 2-тармағы 10)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Көрсетілген жағдайлар туындаған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Төтенше жағдайлардың медициналық-санитариялық салдарларының пайда болу қатері және (немесе) пайда болуы туралы,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33-бабы 2-тармағы 10)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қорғау саласындағы уәкiлеттi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Көрсетілген жағдайлар туындаған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Жаңа алған жарақаттар, жаралар, криминалдық түсіктер бойынша келіп көрінген адамдар туралы мәліметтерді, айналадағыларға қауіп төндіретін аурулардың жағдайлары туралы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33-бабы 2-тармағы 10)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істер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Көрсетілген жағдайлар туындаған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907 бұйрықпен бекітілген № 001-1/е нысаны бойынша күндізгі стационардағы (емханадағы, ауруханадағы) науқастарды есепке алу журналын жүргізу</w:t>
            </w:r>
            <w:r w:rsidRPr="00DA6367">
              <w:rPr>
                <w:rFonts w:ascii="Times New Roman" w:hAnsi="Times New Roman" w:cs="Times New Roman"/>
                <w:sz w:val="24"/>
                <w:szCs w:val="24"/>
              </w:rPr>
              <w:br/>
              <w:t>Медициналық қызметтің тиісті түрлеріне лицензиялары бар денсаулық сақтау субъектілері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бұйрығының 9-тармағы 1) тармақшасы (Қазақстан </w:t>
            </w:r>
            <w:r w:rsidRPr="00DA6367">
              <w:rPr>
                <w:rFonts w:ascii="Times New Roman" w:hAnsi="Times New Roman" w:cs="Times New Roman"/>
                <w:sz w:val="24"/>
                <w:szCs w:val="24"/>
              </w:rPr>
              <w:lastRenderedPageBreak/>
              <w:t>Республикасының Әділет министрлігінде № 12106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 жіберілмейді, бірақ ол анықтама үшін міндетті болып табылады және тексеріледі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 кезінде тұрақты</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003-2/е нысаны бойынша тағайындау парағымен медициналық карта.</w:t>
            </w:r>
            <w:r w:rsidRPr="00DA6367">
              <w:rPr>
                <w:rFonts w:ascii="Times New Roman" w:hAnsi="Times New Roman" w:cs="Times New Roman"/>
                <w:sz w:val="24"/>
                <w:szCs w:val="24"/>
              </w:rPr>
              <w:br/>
              <w:t xml:space="preserve"> Медициналық картаға пациенттің жалпы жағдайы жазылады және шағымдары, аурудың және өмірінің анамнезі, объективті зерттеулердің деректері, анықталған патологиясы, орындалған зертханалық және функциялық зерттеулердің клиникалық бағасы, алдын ала диагноз, диагностикалық және емдік іс-шаралар нақты және жүйелі жазылады, қажетті емдеу-диагностикалық іс-шаралар жүргізуге пациенттің (пациенттің жағдайын ескере отырып) жазбаша келісімі енгізіледі.</w:t>
            </w:r>
            <w:r w:rsidRPr="00DA6367">
              <w:rPr>
                <w:rFonts w:ascii="Times New Roman" w:hAnsi="Times New Roman" w:cs="Times New Roman"/>
                <w:sz w:val="24"/>
                <w:szCs w:val="24"/>
              </w:rPr>
              <w:br/>
              <w:t xml:space="preserve"> Пациенттің стационарға медициналық көмекке жүгінуі кезінде алкогольден, есірткіден немесе уытқұмарлықтан мас болу </w:t>
            </w:r>
            <w:r w:rsidRPr="00DA6367">
              <w:rPr>
                <w:rFonts w:ascii="Times New Roman" w:hAnsi="Times New Roman" w:cs="Times New Roman"/>
                <w:sz w:val="24"/>
                <w:szCs w:val="24"/>
              </w:rPr>
              <w:lastRenderedPageBreak/>
              <w:t>белгілері анықталған жағдайда медицина қызметкері медициналық картаға нәтижелерді енгізе отырып, кейін психобелсенді заттардың құрамын анықтауға биологиялық материал ала отырып, бұл туралы медициналық картада жазады.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6, 7-тармақтары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Пациенттің стационарға келіп түскен жағдайында толтырылады</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Ұсынылған және баламалы емдеудің ықтимал тәуекелдері мен артықшылықтары туралы, емделуден бас тартудың ықтимал салдарлары туралы мәліметті, диагноз туралы, пациентке қол жетімді нысандағы емдік іс--шаралар болжамы және жоспары туралы ақпаратты қамтитын өз денсаулық жағдайы туралы толық ақпаратты беру, сондай-ақ оны үйге шығару немесе басқа медициналық ұйымға ауыстыру себептерін түсіндіру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11-тармағы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 алады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алған кезде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907 бұйрықпен бекітілген 027/е нысаны қолына беріледі, онда толық клиникалық диагноз, жүргізілген диагностикалық зерттеулердің көлемі, одан әрі бақылау мен емдеу бойынша емдеу іс-шаралары және ұсынымдар көрсетіледі, сырқатнамадан үзіндінің электрондық нұсқасы олардың тіркелген орны бойынша МСАК ұйымына жіберіледі.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26-</w:t>
            </w:r>
            <w:r w:rsidRPr="00DA6367">
              <w:rPr>
                <w:rFonts w:ascii="Times New Roman" w:hAnsi="Times New Roman" w:cs="Times New Roman"/>
                <w:sz w:val="24"/>
                <w:szCs w:val="24"/>
              </w:rPr>
              <w:lastRenderedPageBreak/>
              <w:t>тармағы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Стационардан шығару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МСАК-тың немесе медициналық ұйымның маманы пациентке осы Қағидаларға 2-қосымшаға сәйкес нысан бойынша жоспарлы емдеуге жатқызу талонын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33-тармағы 1) тармақшасы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МСАК-тың немесе медициналық ұйым маманының жолдамасы бойынша стационардың маманы жоспарлы емделуге жатқызу күнін белгілеген кезде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 сайын стационардың мамандары бейіндері бойынша бос төсектер туралы мәліметтерді қалыптастырады және сағат 9.30-ға дейін оларды осы Қағидаларға 3-қосымшаға сәйкес нысан бойынша Порталда орналасқан Бос төсектерді есепке алу парағына енгізеді.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33-</w:t>
            </w:r>
            <w:r w:rsidRPr="00DA6367">
              <w:rPr>
                <w:rFonts w:ascii="Times New Roman" w:hAnsi="Times New Roman" w:cs="Times New Roman"/>
                <w:sz w:val="24"/>
                <w:szCs w:val="24"/>
              </w:rPr>
              <w:lastRenderedPageBreak/>
              <w:t>тармағы 2) тармақшасы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МСАК-тың немесе медициналық ұйым маманының жолдамасы бойынша стационардың маманы жоспарлы емделуге жатқызу күнін белгілеген кезде</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br/>
              <w:t xml:space="preserve"> күн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 ұйымы немесе медициналық ұйым ММК немесе ЖММК көрсетуге арналған жолдаманы алған күні пациентті республикалық клиникаға жоспарлы емдеуге жатқызуға арналған жолдаманың күні туралы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33-тармағы 5) тармақшасы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 xml:space="preserve"> 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Науқас стационарда болған жағдайда, емдеуші дәрігер бөлімше меңгерушісімен немесе осы стационардың бас дәрігерінің емдеу ісі жөніндегі орынбасарымен бірлесіп пациентке республикалық клиникада ММК немесе ЖММК көрсету үшін медициналық көрсетілімдері болған жағдайда </w:t>
            </w:r>
            <w:r w:rsidRPr="00DA6367">
              <w:rPr>
                <w:rFonts w:ascii="Times New Roman" w:hAnsi="Times New Roman" w:cs="Times New Roman"/>
                <w:sz w:val="24"/>
                <w:szCs w:val="24"/>
              </w:rPr>
              <w:lastRenderedPageBreak/>
              <w:t>факсимильдік байланыспен немесе электрондық поштамен (сканерленген нысанын) ЖММК комиссиясының қарауына стационарлық науқастың медициналық картасынан үзінді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«Стационарлық көмек көрсету қағидаларын бекіту туралы» Қазақстан Республикасы Денсаулық сақтау және әлеуметтік даму министрінің 2015 жылғы 29 </w:t>
            </w:r>
            <w:r w:rsidRPr="00DA6367">
              <w:rPr>
                <w:rFonts w:ascii="Times New Roman" w:hAnsi="Times New Roman" w:cs="Times New Roman"/>
                <w:sz w:val="24"/>
                <w:szCs w:val="24"/>
              </w:rPr>
              <w:lastRenderedPageBreak/>
              <w:t>қыркүйектегі № 761 бұйрығының 33-тармағы 6) тармақшасы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Дансаулық сақтау басқармасының ЖММК комиссиясы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науқас стационарда болған жағдайда, пациентке республикалық клиникада ММК немесе ЖММК көрсету үшін медициналық </w:t>
            </w:r>
            <w:r w:rsidRPr="00DA6367">
              <w:rPr>
                <w:rFonts w:ascii="Times New Roman" w:hAnsi="Times New Roman" w:cs="Times New Roman"/>
                <w:sz w:val="24"/>
                <w:szCs w:val="24"/>
              </w:rPr>
              <w:lastRenderedPageBreak/>
              <w:t>көрсетілімдері болған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Алдағы жылға арналған критерийлерді қалыптастыру үшін стационарлық мекемелер келесі қаржы жылының басталуына екі ай қалғанда ақпараттық субьектіге мынадай мәліметті ұсынуы қажет:</w:t>
            </w:r>
            <w:r w:rsidRPr="00DA6367">
              <w:rPr>
                <w:rFonts w:ascii="Times New Roman" w:hAnsi="Times New Roman" w:cs="Times New Roman"/>
                <w:sz w:val="24"/>
                <w:szCs w:val="24"/>
              </w:rPr>
              <w:br/>
              <w:t xml:space="preserve"> бейіндердің бөлінісінде бір жұмыс күнінде жоспарлы емдеуге жатқызуға жоспарланған пациенттердің саны;</w:t>
            </w:r>
            <w:r w:rsidRPr="00DA6367">
              <w:rPr>
                <w:rFonts w:ascii="Times New Roman" w:hAnsi="Times New Roman" w:cs="Times New Roman"/>
                <w:sz w:val="24"/>
                <w:szCs w:val="24"/>
              </w:rPr>
              <w:br/>
              <w:t>бейіндердің бөлінісінде жоспарлы емдеуге жатқызу күндері;</w:t>
            </w:r>
            <w:r w:rsidRPr="00DA6367">
              <w:rPr>
                <w:rFonts w:ascii="Times New Roman" w:hAnsi="Times New Roman" w:cs="Times New Roman"/>
                <w:sz w:val="24"/>
                <w:szCs w:val="24"/>
              </w:rPr>
              <w:br/>
              <w:t>операциялық және ургенттік күндердің кестесі;</w:t>
            </w:r>
            <w:r w:rsidRPr="00DA6367">
              <w:rPr>
                <w:rFonts w:ascii="Times New Roman" w:hAnsi="Times New Roman" w:cs="Times New Roman"/>
                <w:sz w:val="24"/>
                <w:szCs w:val="24"/>
              </w:rPr>
              <w:br/>
              <w:t>санитариялық тазалауға арналған күндердің кестесі;</w:t>
            </w:r>
            <w:r w:rsidRPr="00DA6367">
              <w:rPr>
                <w:rFonts w:ascii="Times New Roman" w:hAnsi="Times New Roman" w:cs="Times New Roman"/>
                <w:sz w:val="24"/>
                <w:szCs w:val="24"/>
              </w:rPr>
              <w:br/>
              <w:t xml:space="preserve"> қызметі жоспарлы емдеуге жатқызу үдерісіне әсер ететін мамандардың еңбек демалыстарының, біліктілігін арттырудың, еңбекке уақытша жарамсыздығының кестесі;</w:t>
            </w:r>
            <w:r w:rsidRPr="00DA6367">
              <w:rPr>
                <w:rFonts w:ascii="Times New Roman" w:hAnsi="Times New Roman" w:cs="Times New Roman"/>
                <w:sz w:val="24"/>
                <w:szCs w:val="24"/>
              </w:rPr>
              <w:br/>
              <w:t>пациенттердің дербес жоспарлы емделуге жатуындағы жоспарланған үлесі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34-тармағы 8-тармақшасы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Денсаулық сақтау саласындағы ақпараттандыру субъектісі (бұдан әрі - ақпараттандыру субъектісі) - ақпараттық қауіпсіздікті және денсаулық сақтау субъектілерімен ұйымдастыру-әдістемелік жұмысты, ақпараттық жүйелерді ақпараттық-техникалық сүйемелдеу бөлігінде денсаулық сақтау саласындағы ақпараттандыру аясында қызметін жүзеге асыратын </w:t>
            </w:r>
            <w:r w:rsidRPr="00DA6367">
              <w:rPr>
                <w:rFonts w:ascii="Times New Roman" w:hAnsi="Times New Roman" w:cs="Times New Roman"/>
                <w:sz w:val="24"/>
                <w:szCs w:val="24"/>
              </w:rPr>
              <w:lastRenderedPageBreak/>
              <w:t>және құқықтық қатынастарға түсетін заңды тұлға.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Деректерді жоспарланған өзгерістер басталғанға дейін он жұмыс күнінен кешіктірмеген мерзімде ақпараттандыру субъектісіне ұсыну қажет </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Стационар ұсынады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34-тармағы 9)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iCs/>
                <w:sz w:val="24"/>
                <w:szCs w:val="24"/>
              </w:rPr>
            </w:pPr>
            <w:r w:rsidRPr="00DA6367">
              <w:rPr>
                <w:rFonts w:ascii="Times New Roman" w:hAnsi="Times New Roman" w:cs="Times New Roman"/>
                <w:iCs/>
                <w:sz w:val="24"/>
                <w:szCs w:val="24"/>
              </w:rPr>
              <w:t>Денсаулық сақтау саласындағы ақпараттандыру субъектісі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Өлшемшарттарды қалыптастыру үшін мәліметтер өзгерген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Стационарлар ДӘДМ тиісті ақпараттық жүйелеріндегі төсек қорының құрылымындағы өзгерістерді уақытылы өзектендіруді жүргізу үшін денсаулық сақтау басқармасына және ақпараттандыру субъектісіне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34-</w:t>
            </w:r>
            <w:r w:rsidRPr="00DA6367">
              <w:rPr>
                <w:rFonts w:ascii="Times New Roman" w:hAnsi="Times New Roman" w:cs="Times New Roman"/>
                <w:sz w:val="24"/>
                <w:szCs w:val="24"/>
              </w:rPr>
              <w:lastRenderedPageBreak/>
              <w:t>тармағы 10) тармақшасы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басқармасына және ақпараттандыру субъектісіне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Төсек қорын оңтайландыру жағдайында жоспарлы өзгерістер басталғанға дейінгі бір күнтізбелік айдан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 оның ішінде республикалық клиника шұғыл түрде осындай жағдайлар мен оның себептері туралы жазбаша хабарлама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38-тармағы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ТМККК көмек көрсету бойынша қызмет берушіні таңдайтын мемлекеттік органға, жергілікті денсаулық сақтау басқармасына және ақпараттандыру субъектісіне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Форс-мажорлық жағдайлар туындаған және тоқтатылған кезде, бір жұмыс күні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МСАК-тың немесе медициналық ұйымның маманы жоспарлы емдеуге жатқызуды күтіп отырған пациентке форс-мажорлық жағдайлардың пайда болуы туралы хабарлайды, және басқа стационарды тандауды немесе қызметі басталғаннан кейін бұрын тандаған стационарға емделуге жатуды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38-</w:t>
            </w:r>
            <w:r w:rsidRPr="00DA6367">
              <w:rPr>
                <w:rFonts w:ascii="Times New Roman" w:hAnsi="Times New Roman" w:cs="Times New Roman"/>
                <w:sz w:val="24"/>
                <w:szCs w:val="24"/>
              </w:rPr>
              <w:lastRenderedPageBreak/>
              <w:t>тармағы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 тек көрсетілген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 ұйымдары немесе медициналық ұйым стационарға осы төсекке жіберілетін пациент туралы толық ақпаратты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38-тармағы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Бос төсектің болуы нақтыланған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Сот-медицина сараптамасына тиісті жағдайларды қоспағанда, № 907 бұйрықпен бекітілген № 106/е-12 нысаны бойынша қайтыс болуы туралы дәрігерлік куәліктің көшірмесін қоса бере отырып, мәліметтер (тіркеуден алғаннан кейін үш жұмыс күнінің ішінде) ақпараттандыру субъектісіне ұсынылады.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39-тармағы (Қазақстан </w:t>
            </w:r>
            <w:r w:rsidRPr="00DA6367">
              <w:rPr>
                <w:rFonts w:ascii="Times New Roman" w:hAnsi="Times New Roman" w:cs="Times New Roman"/>
                <w:sz w:val="24"/>
                <w:szCs w:val="24"/>
              </w:rPr>
              <w:lastRenderedPageBreak/>
              <w:t>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Ақпараттандыру субъектісіне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«Госпитальге дейінгі кезеңде пациенттің қайтыс болуы» себебі бойынша Порталдағы «Күту парағынан» жолдамаларды алып тастау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Стационарлар, оның ішінде денсаулық сақтаудың республикалық медициналық ұйымдары осы Қағидаларға 5-қосымшаға сәйкес нысан бойынша пациенттерді емдеуге жатқызудан бас тартуы туралы ақпаратты электрондық жеткізгіштерде МСАК ұйымына немесе медициналық ұйымға жібереді, емдеуге жатқызудан бас тарту туралы нысанды пациенттің қолына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бұйрығының 42-тармағы (Қазақстан Республикасының Әділет министрлігінде № 12204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 ұйымына немесе медициналық ұйымға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Ақылы қызметтер көрсетудің түрлері мен олардың баға прейскуранты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35-бабы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жекеше медициналық ұйымдардағы және жекеше медициналық практикамен айналысатын жеке тұлғалардағы көрнекі ақпарат арқылы халықтың назарына жеткізіледі.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Көрсетілген медициналық көмекке жұмсалған шығыстар туралы ақпаратты </w:t>
            </w:r>
            <w:r w:rsidRPr="00DA6367">
              <w:rPr>
                <w:rFonts w:ascii="Times New Roman" w:hAnsi="Times New Roman" w:cs="Times New Roman"/>
                <w:sz w:val="24"/>
                <w:szCs w:val="24"/>
              </w:rPr>
              <w:br/>
            </w:r>
            <w:r w:rsidRPr="00DA6367">
              <w:rPr>
                <w:rFonts w:ascii="Times New Roman" w:hAnsi="Times New Roman" w:cs="Times New Roman"/>
                <w:sz w:val="24"/>
                <w:szCs w:val="24"/>
              </w:rPr>
              <w:br/>
              <w:t>Денсаулық сақтау ұйымдары - (денсаулық сақтау саласындағы қызметті жүзеге асыратын заңды тұлға)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бұйрығының 7-тармағы 3) тармақшасы (Қазақстан Республикасының Әділет министрлігінде № 11341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Ақылы негізде медициналық көмек алған пациенттерге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 реттік</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Стационарлық, стационарды алмастыратын көмек көрсету, қалпына келтіру емі және медициналық оңалту кезінде ауру тарихынан үзінді көшірмені  </w:t>
            </w:r>
            <w:r w:rsidRPr="00DA6367">
              <w:rPr>
                <w:rFonts w:ascii="Times New Roman" w:hAnsi="Times New Roman" w:cs="Times New Roman"/>
                <w:sz w:val="24"/>
                <w:szCs w:val="24"/>
              </w:rPr>
              <w:br/>
            </w:r>
            <w:r w:rsidRPr="00DA6367">
              <w:rPr>
                <w:rFonts w:ascii="Times New Roman" w:hAnsi="Times New Roman" w:cs="Times New Roman"/>
                <w:sz w:val="24"/>
                <w:szCs w:val="24"/>
              </w:rPr>
              <w:br/>
              <w:t>Денсаулық сақтау ұйымдары - (денсаулық сақтау саласындағы қызметті жүзеге асыратын заңды тұлға)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бұйрығының7-тармағы 2) тармақшасы (Қазақстан Республикасының </w:t>
            </w:r>
            <w:r w:rsidRPr="00DA6367">
              <w:rPr>
                <w:rFonts w:ascii="Times New Roman" w:hAnsi="Times New Roman" w:cs="Times New Roman"/>
                <w:sz w:val="24"/>
                <w:szCs w:val="24"/>
              </w:rPr>
              <w:lastRenderedPageBreak/>
              <w:t>Әділет министрлігінде № 11341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Ақылы негізде медициналық көмек алған пациенттерге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 реттік</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Өткен тәулікте қайтыс болған барлық стационарлық науқастардың медициналық карталары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диагиостиканы жүзеге асыратын денсаулық сақтау ұйымдарының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(немесе) құрылымдық бөлімшелерінің қызметі туралы ережені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және әлеуметтік даму министрінің 2015 жылғы 25 ақпандағы № 97 бұйрығының 16-тармағы (Қазақстан Республикасының Әділет министрлігінде № 10577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бюроға (бұдан әрі - ПАБ), орталықтандырылған патологиялық-анатомиялық бюроға (бұдан әрі - ОПАБ) және патологиялық-анатомиялық бөлімшеге (бұдан әрі - ПАБө)</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Өлім фактісі белгіленген күннен кейінгі күні таңғы сағат 10-нан кешіктірілмей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Ашып қараудың нәтижелері патологиялық-анатомиялық зерттеу хаттамасы түрінде ресімделеді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«Патологиялық-анатомиялық диагиостиканы жүзеге асыратын денсаулық сақтау ұйымдарының және (немесе) </w:t>
            </w:r>
            <w:r w:rsidRPr="00DA6367">
              <w:rPr>
                <w:rFonts w:ascii="Times New Roman" w:hAnsi="Times New Roman" w:cs="Times New Roman"/>
                <w:sz w:val="24"/>
                <w:szCs w:val="24"/>
              </w:rPr>
              <w:lastRenderedPageBreak/>
              <w:t>құрылымдық бөлімшелерінің қызметі туралы ережені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және әлеуметтік даму министрінің 2015 жылғы 25 ақпандағы № 97 бұйрығының 19-тармағы (Қазақстан Республикасының Әділет министрлігінде № 10577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«Денсаулық сақтау ұйымдарының бастапқы медициналық құжаттама </w:t>
            </w:r>
            <w:r w:rsidRPr="00DA6367">
              <w:rPr>
                <w:rFonts w:ascii="Times New Roman" w:hAnsi="Times New Roman" w:cs="Times New Roman"/>
                <w:sz w:val="24"/>
                <w:szCs w:val="24"/>
              </w:rPr>
              <w:lastRenderedPageBreak/>
              <w:t>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тіркелген) 013/е нысан бойынша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Берілмейді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ұйымның басшысы болған жағдай туралы жазбаша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диагиостиканы жүзеге асыратын денсаулық сақтау ұйымдарының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(немесе) құрылымдық бөлімшелерінің қызметі туралы ережені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w:t>
            </w:r>
            <w:r w:rsidRPr="00DA6367">
              <w:rPr>
                <w:rFonts w:ascii="Times New Roman" w:hAnsi="Times New Roman" w:cs="Times New Roman"/>
                <w:sz w:val="24"/>
                <w:szCs w:val="24"/>
              </w:rPr>
              <w:lastRenderedPageBreak/>
              <w:t>және әлеуметтік даму министрінің 2015 жылғы 25 ақпандағы № 97 бұйрығының 20-тармағы (Қазақстан Республикасының Әділет министрлігінде № 10577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Мәйітті сот-медициналық сараптамаға беру туралы мәселені шешу үшін сот-тергеу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Мәйітті патологиялық-анатомиялық зерттеу кезінде күш қолданып қарау өлтіру белгілері анықталғанда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зерттеудің жүргізілген бөлігіне сот-медициналық сараптаманы одан әрі жүргізу үшін соңында негіздеме көрсетілетін хаттама жасалады.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диагиостиканы жүзеге асыратын денсаулық сақтау ұйымдарының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(немесе) құрылымдық бөлімшелерінің қызметі туралы ережені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және әлеуметтік даму министрінің 2015 жылғы 25 ақпандағы № 97 бұйрығының 20-тармағы (Қазақстан Республикасының Әділет министрлігінде № 10577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ашып қараудың әрбір үзілген жағдайы туралы патологоанатом дәрігер жазбаша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диагиостиканы жүзеге асыратын денсаулық сақтау ұйымдарының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(немесе) құрылымдық бөлімшелерінің қызметі туралы ережені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және әлеуметтік даму министрінің 2015 жылғы 25 ақпандағы № 97 бұйрығының 20-тармағы (Қазақстан Республикасының Әділет министрлігінде № 10577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Бөлімшенің меңгерушісіне, өлім болған денсаулық сақтау ұйымының әкімшілігіне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 рет.</w:t>
            </w:r>
            <w:r w:rsidRPr="00DA6367">
              <w:rPr>
                <w:rFonts w:ascii="Times New Roman" w:hAnsi="Times New Roman" w:cs="Times New Roman"/>
                <w:sz w:val="24"/>
                <w:szCs w:val="24"/>
              </w:rPr>
              <w:br/>
              <w:t>ашып қараудың үзілген жағдайынан кейін бірден.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iCs/>
                <w:sz w:val="24"/>
                <w:szCs w:val="24"/>
              </w:rPr>
            </w:pPr>
            <w:r w:rsidRPr="00DA6367">
              <w:rPr>
                <w:rFonts w:ascii="Times New Roman" w:hAnsi="Times New Roman" w:cs="Times New Roman"/>
                <w:iCs/>
                <w:sz w:val="24"/>
                <w:szCs w:val="24"/>
              </w:rPr>
              <w:t>«Патологиялық анатомия (ересектер, балалар)» мамандығы бойынша дәрігер шұғыл хабарлама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диагиостиканы жүзеге асыратын денсаулық сақтау ұйымдарының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(немесе) құрылымдық бөлімшелерінің қызметі туралы ережені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w:t>
            </w:r>
            <w:r w:rsidRPr="00DA6367">
              <w:rPr>
                <w:rFonts w:ascii="Times New Roman" w:hAnsi="Times New Roman" w:cs="Times New Roman"/>
                <w:sz w:val="24"/>
                <w:szCs w:val="24"/>
              </w:rPr>
              <w:lastRenderedPageBreak/>
              <w:t>Республикасы Денсаулық сақтау және әлеуметтік даму министрінің 2015 жылғы 25 ақпандағы № 97 бұйрығының 21-тармағы (Қазақстан Республикасының Әділет министрлігінде № 10577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санитариялық-эпидемиологиялық қызмет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 реттік.</w:t>
            </w:r>
            <w:r w:rsidRPr="00DA6367">
              <w:rPr>
                <w:rFonts w:ascii="Times New Roman" w:hAnsi="Times New Roman" w:cs="Times New Roman"/>
                <w:sz w:val="24"/>
                <w:szCs w:val="24"/>
              </w:rPr>
              <w:br/>
              <w:t xml:space="preserve"> Ашып қарау кезінде жіті инфекциялық ауруларды, тағамдық немесе өндірістік улануды, екпеге өзгеше реакцияны алғаш анықтаған жағдайда, олар анықталғаннан </w:t>
            </w:r>
            <w:r w:rsidRPr="00DA6367">
              <w:rPr>
                <w:rFonts w:ascii="Times New Roman" w:hAnsi="Times New Roman" w:cs="Times New Roman"/>
                <w:sz w:val="24"/>
                <w:szCs w:val="24"/>
              </w:rPr>
              <w:lastRenderedPageBreak/>
              <w:t>кейін бірден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 анатомия (ересектер, балалар)» мамандығы бойынша дәрігер патологиялық-анатомиялық ашып қараудыашып қарауды жүргізген күні перинаталдық (алдын ала, нақты) өлім туралы медициналық куәлікті ресімдейді.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«Патологиялық-анатомиялық диагиостиканы жүзеге асыратын денсаулық сақтау ұйымдарының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және (немесе) құрылымдық бөлімшелерінің қызметі туралы ережені бекіту туралы» Қазақстан Республикасы Денсаулық сақтау және әлеуметтік даму министрінің 2015 жылғы 25 ақпандағы № 97 бұйрығының 30-тармағы (Қазақстан Республикасының Әділет министрлігінде № 10577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Келесі ақпаратты қамтитын ілеспе құжаттар толтырылады: зерттелуші адамның төлқұжат деректері, тұрғылықты жері, биологиялық материал алынған күн, денсаулық жағдайы туралы мәліметтер (басынан өткізген аурулар, созылмалы және қатерлі аурулардың болуы, рентгендік зерттеулерінен өткені, дәрілік препараттарды ішкені, ішімдікке салынуы туралы), жақын туыстарының денсаулық жағдайы туралы ақпарат (басынан өткізген аурулардың анамнезі, қатерлі жаңа өскіндердің, созылмалы аурулардың болуы).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 ғылымдары, медициналық зерттеулер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әсеріне ұшыраған адамдардың қаны мен тіндерін алу, сақтау және пайдалану қағидаларын бекіту туралы» Қазақстан Республикасы Денсаулық сақтау және әлеуметтік даму министрінің 2015 жылғы 30 қаңтардағы № 43 бұйрығының8-тармағы (Қазақстан Республикасы Әділет министрлігінде № 10374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Әрбір биологиялық материалдарды жинау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Биологиялық материал туралы мәліметтер биологиялық материалды сақтауды жүзеге асыратын денсаулық сақтау ұйымының базасында құрылатын электрондық дерекқорға енгізілуі тиіс.</w:t>
            </w:r>
            <w:r w:rsidRPr="00DA6367">
              <w:rPr>
                <w:rFonts w:ascii="Times New Roman" w:hAnsi="Times New Roman" w:cs="Times New Roman"/>
                <w:sz w:val="24"/>
                <w:szCs w:val="24"/>
              </w:rPr>
              <w:br/>
              <w:t xml:space="preserve"> Сақтауға берілген биологиялық материалға мынадай ақпарат көрсетілген сәйкестендіру коды тағайындалады: зерттелуші адамның төлқұжат деректері, тұрақты тұрғылықты жері, биологиялық материалдың түрі, биологиялық материал алынған күн.</w:t>
            </w:r>
            <w:r w:rsidRPr="00DA6367">
              <w:rPr>
                <w:rFonts w:ascii="Times New Roman" w:hAnsi="Times New Roman" w:cs="Times New Roman"/>
                <w:sz w:val="24"/>
                <w:szCs w:val="24"/>
              </w:rPr>
              <w:br/>
              <w:t xml:space="preserve"> Биологиялық материалдың электрондық дерекқоры </w:t>
            </w:r>
            <w:r w:rsidRPr="00DA6367">
              <w:rPr>
                <w:rFonts w:ascii="Times New Roman" w:hAnsi="Times New Roman" w:cs="Times New Roman"/>
                <w:sz w:val="24"/>
                <w:szCs w:val="24"/>
              </w:rPr>
              <w:lastRenderedPageBreak/>
              <w:t>Иондандырушы сәулелену әсеріне ұшыраған адамдардың биологиялық материалының тіркелімі түрінде ресімделеді.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Медицина ғылымдары, медициналық зерттеулер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«Иондандырушы сәулелену әсеріне ұшыраған адамдардың қаны мен тіндерін алу, сақтау және пайдалану қағидаларын бекіту туралы» Қазақстан Республикасы Денсаулық сақтау және әлеуметтік даму министрінің 2015 жылғы 30 қаңтардағы № 43 бұйрығының 18, 19-тармақшалары (Қазақстан </w:t>
            </w:r>
            <w:r w:rsidRPr="00DA6367">
              <w:rPr>
                <w:rFonts w:ascii="Times New Roman" w:hAnsi="Times New Roman" w:cs="Times New Roman"/>
                <w:sz w:val="24"/>
                <w:szCs w:val="24"/>
              </w:rPr>
              <w:lastRenderedPageBreak/>
              <w:t>Республикасы Әділет министрлігінде № 10374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Биологиялық материалды алу үшін биологиялық материалды сақтауды жүзеге асыратын денсаулық сақтау ұйымына мынадай құжаттар ұсынылады:</w:t>
            </w:r>
            <w:r w:rsidRPr="00DA6367">
              <w:rPr>
                <w:rFonts w:ascii="Times New Roman" w:hAnsi="Times New Roman" w:cs="Times New Roman"/>
                <w:sz w:val="24"/>
                <w:szCs w:val="24"/>
              </w:rPr>
              <w:br/>
              <w:t xml:space="preserve"> биологиялық материал үлгісінің мөлшері және зерттеу мерзімі көрсетілген өтініш;</w:t>
            </w:r>
            <w:r w:rsidRPr="00DA6367">
              <w:rPr>
                <w:rFonts w:ascii="Times New Roman" w:hAnsi="Times New Roman" w:cs="Times New Roman"/>
                <w:sz w:val="24"/>
                <w:szCs w:val="24"/>
              </w:rPr>
              <w:br/>
              <w:t xml:space="preserve"> өтініштер келіп түскен күнінен бастап 7 жұмыс күні ішінде қаралады.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 ғылымдары, медициналық зерттеулер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әсеріне ұшыраған адамдардың қаны мен тіндерін алу, сақтау және пайдалану қағидаларын бекіту туралы» Қазақстан Республикасы Денсаулық сақтау және әлеуметтік даму министрінің 2015 жылғы 30 қаңтардағы № 43 бұйрығының 21-тармағы (Қазақстан Республикасы Әділет министрлігінде № 10374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Зерттеу аяқталғаннан кейін зерттеу жүргізген ғылыми ұйым немесе</w:t>
            </w:r>
            <w:r w:rsidRPr="00DA6367">
              <w:rPr>
                <w:rFonts w:ascii="Times New Roman" w:hAnsi="Times New Roman" w:cs="Times New Roman"/>
                <w:sz w:val="24"/>
                <w:szCs w:val="24"/>
              </w:rPr>
              <w:br/>
              <w:t xml:space="preserve"> зерттеуші биологиялық материалды берген ұйымның басшысына</w:t>
            </w:r>
            <w:r w:rsidRPr="00DA6367">
              <w:rPr>
                <w:rFonts w:ascii="Times New Roman" w:hAnsi="Times New Roman" w:cs="Times New Roman"/>
                <w:sz w:val="24"/>
                <w:szCs w:val="24"/>
              </w:rPr>
              <w:br/>
              <w:t xml:space="preserve"> биологиялық материалдың әрбір үлгісін зерттеу туралы </w:t>
            </w:r>
            <w:r w:rsidRPr="00DA6367">
              <w:rPr>
                <w:rFonts w:ascii="Times New Roman" w:hAnsi="Times New Roman" w:cs="Times New Roman"/>
                <w:sz w:val="24"/>
                <w:szCs w:val="24"/>
              </w:rPr>
              <w:br/>
              <w:t>есепті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 ғылымдары, медициналық зерттеулер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«Иондандырушы сәулелену әсеріне ұшыраған адамдардың қаны мен тіндерін алу, сақтау және пайдалану қағидаларын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w:t>
            </w:r>
            <w:r w:rsidRPr="00DA6367">
              <w:rPr>
                <w:rFonts w:ascii="Times New Roman" w:hAnsi="Times New Roman" w:cs="Times New Roman"/>
                <w:sz w:val="24"/>
                <w:szCs w:val="24"/>
              </w:rPr>
              <w:lastRenderedPageBreak/>
              <w:t>және әлеуметтік даму министрінің 2015 жылғы 30 қаңтардағы № 43 бұйрығының 22-тармағы (Қазақстан Республикасы Әділет министрлігінде № 10374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Биологиялық материалды берген ұйымның </w:t>
            </w:r>
            <w:r w:rsidRPr="00DA6367">
              <w:rPr>
                <w:rFonts w:ascii="Times New Roman" w:hAnsi="Times New Roman" w:cs="Times New Roman"/>
                <w:sz w:val="24"/>
                <w:szCs w:val="24"/>
              </w:rPr>
              <w:br/>
              <w:t>басшысына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Амбулаториялық-емханалық көмек көрсететін медициналық ұйымдарда, ТМККК шеңберінде фармацевтикалық қызметтерді жүзеге асыратын дәрілік заттардың айналымы саласындағы нысандарда, сондай-ақ тиісті әкімшілік-аумақтық бірліктің аумағында таратылатын мерзімді баспа басылымдарында пациенттер үшін келесі ақпараттар орналастырылады:</w:t>
            </w:r>
            <w:r w:rsidRPr="00DA6367">
              <w:rPr>
                <w:rFonts w:ascii="Times New Roman" w:hAnsi="Times New Roman" w:cs="Times New Roman"/>
                <w:sz w:val="24"/>
                <w:szCs w:val="24"/>
              </w:rPr>
              <w:br/>
              <w:t xml:space="preserve"> ТМККК шеңберінде фармацевтикалық қызметтерді жүзеге асыратын дәрілік заттардың айналысы саласындағы объектілердің тізбесі мен мекенжайлары; </w:t>
            </w:r>
            <w:r w:rsidRPr="00DA6367">
              <w:rPr>
                <w:rFonts w:ascii="Times New Roman" w:hAnsi="Times New Roman" w:cs="Times New Roman"/>
                <w:sz w:val="24"/>
                <w:szCs w:val="24"/>
              </w:rPr>
              <w:br/>
              <w:t xml:space="preserve"> амбулаториялық дәрі-дәрмекпен қамтамасыз етуді жүзеге асыратын амбулаториялық-емханалық көмек көрсететін ұйымдардың мекенжайлары; </w:t>
            </w:r>
            <w:r w:rsidRPr="00DA6367">
              <w:rPr>
                <w:rFonts w:ascii="Times New Roman" w:hAnsi="Times New Roman" w:cs="Times New Roman"/>
                <w:sz w:val="24"/>
                <w:szCs w:val="24"/>
              </w:rPr>
              <w:br/>
              <w:t> фармацевтикалық қызметтерді көрсету үшін тапсырыс берушілердің мекенжайы мен телефоны.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заттардың айналымы саласындағы</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бұйрығының 10-тармағы (Қазақстан Республикасының Әділет министрлігінде № 12199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Пациенттер үшін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Амбулаториялық-емханалық көмек көрсету кезінде дәрілік заттарды тағайындау № 907 бұйрықпен бекітілген № 025/е нысаны бойынша пациенттің медициналық амбулаториялық картасында көрсетіледі.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өңдеу мен медициналық көмекті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бұйрығының 15-тармағы (Қазақстан Республикасының Әділет министрлігінде № 12199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Амбулаториялық-емханалық көмек көрсету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Жедел медициналық көмек көрсету кезінде пайдаланылған дәрілік заттардың атаулары мен көлемдерін көрсете отырып, көрсетілген жедел көмек туралы ақпарат № 907 бұйрықпен бекітілген № 110-1/е нысаны бойынша учаскелік дәрігердің белгілеу парағында көрсетіледі және науқастың тұрғылықты жері бойынша амбулаториялық-емханалық көмек көрсететін медициналық ұйымға 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өңдеу мен медициналық көмекті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бұйрығының 16-тармағы (Қазақстан Республикасының Әділет министрлігінде № 12199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Жедел медициналық көмек көрсету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Ақылы медициналық қызметтер көрсету үшін дәрілік заттар тағайындалған кезде тағайындау парағында «Ақылы медициналық қызметтер» деген белгі, ал пациенттің медициналық картасында (санаторийлік-курорттық картасында) «Ақылы медициналық қызметтер» деген жазба жазылады.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өңдеу мен медициналық көмекті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бұйрығының 17-тармағы (Қазақстан Республикасының Әділет министрлігінде № 12199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 ұйымдары профилактикалық қарап-тексеру кезеңіне және одан кейін жұмыс берушілерді және жұмыскерлерді саламатты өмір салтын қалыптастыру, аурулардың және қауіптің мінез-құлықтық факторларының профилактикасы мәселелері бойынша хабардар ету, консультация беру және оқытуды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ТМККК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жасауы қағидаларын бекіту туралы» Қазақстан Республикасы </w:t>
            </w:r>
            <w:r w:rsidRPr="00DA6367">
              <w:rPr>
                <w:rFonts w:ascii="Times New Roman" w:hAnsi="Times New Roman" w:cs="Times New Roman"/>
                <w:sz w:val="24"/>
                <w:szCs w:val="24"/>
              </w:rPr>
              <w:lastRenderedPageBreak/>
              <w:t xml:space="preserve">Денсаулық сақтау және әлеуметтік даму министрінің 2015 жылғы 28 сәуірдегі № 280 бұйрығының 8-тармағы 1) тармақшасы (Қазақстан 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Әділет министрлігінде</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 11267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 берушілер мен қызметкерлерді ақпараттандыру, кеңес беру және оқыту</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Мерзімсіз</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МСАК ұйымдары профилактикалық қарап-тексеру кезеңіне және одан кейін жұмыс істеушілердің денсаулығын сақтау және дамыту әлеуеті мәселелері бойынша бұқаралық ақпарат құралдарында ақпараттық-түсіндіру жұмыстарын, жұмыс істеушілердің денсаулығын сақтау бойынша үздік өндірістердің, үздік жұмыс берушілердің және т.б. үлгі көрсете білуді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ТМККК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жасауы қағидаларын бекіту туралы» Қазақстан Республикасы Денсаулық сақтау және әлеуметтік даму министрінің 2015 жылғы 28 сәуірдегі № </w:t>
            </w:r>
            <w:r w:rsidRPr="00DA6367">
              <w:rPr>
                <w:rFonts w:ascii="Times New Roman" w:hAnsi="Times New Roman" w:cs="Times New Roman"/>
                <w:sz w:val="24"/>
                <w:szCs w:val="24"/>
              </w:rPr>
              <w:lastRenderedPageBreak/>
              <w:t xml:space="preserve">280 бұйрығының 8-тармағы 2) тармақшасы (Қазақстан 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Әділет министрлігінде</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 11267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 берушілер мен қызметкерлерді ақпараттандыру, кеңес беру және оқыту</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Мерзімсіз</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Көтерме және бөлшек саудада өткізу субъектілері 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болуын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Денсаулық сақтау және әлеуметтік даму министрінің 2015 жылғы 14 қыркүйектегі № 713 бұйрығының 6-тармағы 1)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Әділет министрлігінде № 12169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Көтерме және бөлшек саудада өткізу субъектілері танысу үшін ыңғайлы жерде:</w:t>
            </w:r>
            <w:r w:rsidRPr="00DA6367">
              <w:rPr>
                <w:rFonts w:ascii="Times New Roman" w:hAnsi="Times New Roman" w:cs="Times New Roman"/>
                <w:sz w:val="24"/>
                <w:szCs w:val="24"/>
              </w:rPr>
              <w:br/>
              <w:t xml:space="preserve"> фармацевтикалық қызметке лицензияның және оған қосымшаның немесе қызметті немесе белгілі бір әрекеттерді жүзеге асырудың басталуы немесе тоқтатылуы туралы ақпарат беретін құжаттың көшірмелерінің (оның ішінде электрондық құжаттың басып шығарылған көшірмесінің);</w:t>
            </w:r>
            <w:r w:rsidRPr="00DA6367">
              <w:rPr>
                <w:rFonts w:ascii="Times New Roman" w:hAnsi="Times New Roman" w:cs="Times New Roman"/>
                <w:sz w:val="24"/>
                <w:szCs w:val="24"/>
              </w:rPr>
              <w:br/>
              <w:t>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ақпараттың;</w:t>
            </w:r>
            <w:r w:rsidRPr="00DA6367">
              <w:rPr>
                <w:rFonts w:ascii="Times New Roman" w:hAnsi="Times New Roman" w:cs="Times New Roman"/>
                <w:sz w:val="24"/>
                <w:szCs w:val="24"/>
              </w:rPr>
              <w:br/>
              <w:t xml:space="preserve"> пікірлер мен ұсыныстар кітабының;</w:t>
            </w:r>
            <w:r w:rsidRPr="00DA6367">
              <w:rPr>
                <w:rFonts w:ascii="Times New Roman" w:hAnsi="Times New Roman" w:cs="Times New Roman"/>
                <w:sz w:val="24"/>
                <w:szCs w:val="24"/>
              </w:rPr>
              <w:br/>
              <w:t xml:space="preserve"> фармацевтикалық анықтама қызметінің телефон нөмірлері туралы ақпараттың орналастырылуын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Денсаулық сақтау және әлеуметтік даму министрінің 2015 жылғы 14 қыркүйектегі № 713 бұйрығының 6-тармағы 2)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Әділет министрлігінде № 12169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Жарамсыз рецептілер «Рецепт жарамсыз» деген мөрмен жабылады, нөмірленген, тігілген және басшының қолымен және дәріхананың, дәріхана пунктінің (болған кезде) мөрімен бекітілген, осы Қағидаларға қосымшаға сәйкес нысан бойынша дұрыс жазылмаған рецептілерді есепке алу журналында тіркеледі.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w:t>
            </w:r>
            <w:r w:rsidRPr="00DA6367">
              <w:rPr>
                <w:rFonts w:ascii="Times New Roman" w:hAnsi="Times New Roman" w:cs="Times New Roman"/>
                <w:sz w:val="24"/>
                <w:szCs w:val="24"/>
              </w:rPr>
              <w:lastRenderedPageBreak/>
              <w:t>Денсаулық сақтау және әлеуметтік даму министрінің 2015 жылғы 14 қыркүйектегі № 713 бұйрығының 36-тармағы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Әділет министрлігінде № 12169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 ұсынылмайды, бірақ міндетті болып табылады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Дара кәсіпкерлер мен заңды тұлғалар өздері жүзеге асыратын қызметіне сәйкес жаппай және топтық инфекциялық және паразиттік, кәсіптік аурулар мен улану пайда болған жағдайда, мемлекеттік санитариялық-эпидемиологиялық қызмет органдарына халықтың санитариялық-эпидемиологиялық саламаттылығына қауіп төндіретін авариялық жағдайлар, өндірістің тоқтауы туралы, технологиялық процестердің бұзылуы туралы уақтылы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90-бабы 4-тармағы 5)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санитариялық-эпидемиологиялық қызмет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Дара кәсіпкерлер мен заңды тұлғалар өздері жүзеге асыратын қызметіне сәйкес дәрілік заттардың және медициналық мақсаттағы бұйымдардың жанама әсерлері анықталған жағдайда, уәкілетті органға уақтылы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 денсаулығы және денсаулық сақтау жүйесі туралы» Қазақстан Республикасының 2009 жылғы 18 қыркүйектегі Кодексінің 90-бабы 4-</w:t>
            </w:r>
            <w:r w:rsidRPr="00DA6367">
              <w:rPr>
                <w:rFonts w:ascii="Times New Roman" w:hAnsi="Times New Roman" w:cs="Times New Roman"/>
                <w:sz w:val="24"/>
                <w:szCs w:val="24"/>
              </w:rPr>
              <w:lastRenderedPageBreak/>
              <w:t xml:space="preserve">тармағы 6)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Дара кәсіпкерлер мен заңды тұлғалар өздері жүзеге асыратын қызметіне сәйкес мемлекеттік санитариялық-эпидемиологиялық қызмет органдарына халықтың санитариялық-эпидемиологиялық саламаттылығы мәселелеріне қатысты есепке алу және есептілік құжаттамасын тексеруге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»Халық денсаулығы және денсаулық сақтау жүйесі туралы» Қазақстан Республикасының 2009 жылғы 18 қыркүйектегі Кодексінің 90-бабы 4-тармағы 12)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санитариялық-эпидемиологиялық қызмет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Жеке кәсіпкерлер мен заңды тұлғалар өздері жүзеге асыратын қызметіне сәйкес </w:t>
            </w:r>
            <w:r w:rsidRPr="00DA6367">
              <w:rPr>
                <w:rFonts w:ascii="Times New Roman" w:hAnsi="Times New Roman" w:cs="Times New Roman"/>
                <w:sz w:val="24"/>
                <w:szCs w:val="24"/>
              </w:rPr>
              <w:br/>
              <w:t>өздері өткізетін дәрілік заттар туралы толық және анық ақпарат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»Халық денсаулығы және денсаулық сақтау жүйесі туралы» Қазақстан Республикасының 2009 жылғы 18 қыркүйектегі Кодексінің 90-бабы 4-тармағы 16)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Денсаулық сақтау ұйымы көру және (немесе) есту қабілеттері бұзылған адамдар үшін қолжетімділігі ескеріле отырып, пациенттің өз құқықтары мен міндеттері туралы, көрсетілетін қызметтер, көрсетілетін ақылы қызметтердің құны, олардың ұсынылу тәртібі туралы ақпаратты </w:t>
            </w:r>
            <w:r w:rsidRPr="00DA6367">
              <w:rPr>
                <w:rFonts w:ascii="Times New Roman" w:hAnsi="Times New Roman" w:cs="Times New Roman"/>
                <w:sz w:val="24"/>
                <w:szCs w:val="24"/>
              </w:rPr>
              <w:lastRenderedPageBreak/>
              <w:t>ұсынады. Пациенттің құқықтары туралы ақпарат медициналық ұйымдардың көрнекі үгіт орналасатын жерлерінде орналастырылуға тиіс.</w:t>
            </w:r>
            <w:r w:rsidRPr="00DA6367">
              <w:rPr>
                <w:rFonts w:ascii="Times New Roman" w:hAnsi="Times New Roman" w:cs="Times New Roman"/>
                <w:sz w:val="24"/>
                <w:szCs w:val="24"/>
              </w:rPr>
              <w:br/>
              <w:t xml:space="preserve"> Медициналық ұйымға түскен кезде пациентке өзіне медициналық қызметтер көрсететін адамдардың аты-жөні мен кәсіптік мәртебесі туралы, сондай-ақ медициналық ұйымның ішкі тәртібінің қағидалары туралы мәліметтер берілуге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»Халық денсаулығы және денсаулық сақтау жүйесі туралы» Қазақстан Республикасының 2009 жылғы 18 қыркүйектегі Кодексінің 91-бабы 2-</w:t>
            </w:r>
            <w:r w:rsidRPr="00DA6367">
              <w:rPr>
                <w:rFonts w:ascii="Times New Roman" w:hAnsi="Times New Roman" w:cs="Times New Roman"/>
                <w:sz w:val="24"/>
                <w:szCs w:val="24"/>
              </w:rPr>
              <w:lastRenderedPageBreak/>
              <w:t xml:space="preserve">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Пациенттің өз құқықтары мен міндеттері туралы және т.б. ақпаратты алуға құқығы бар.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Пациенттің сұрауы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Ұсынылған және баламалы емдеудің ықтимал тәуекелдері мен артықшылықтары туралы, емделуден бас тартудың ықтимал салдарлары туралы мәліметті, диагноз туралы, пациентке қол жетімді нысандағы емдік іс--шаралар болжамы және жоспары туралы ақпаратты қамтитын өз денсаулық жағдайы туралы толық ақпаратты беру, сондай-ақ оны үйге шығару немесе басқа медициналық ұйымға ауыстыру себептерін түсіндіру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»Халық денсаулығы және денсаулық сақтау жүйесі туралы» Қазақстан Республикасының 2009 жылғы 18 қыркүйектегі Кодексінің 91-бабы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көмекті алу кезінде, пациенттің сұрау салуы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Тағайындалған дәрілік зат туралы толық ақпарат беру.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Дәрілік заттарды өткізу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»Халық денсаулығы және денсаулық сақтау жүйесі туралы» Қазақстан Республикасының 2009 жылғы 18 қыркүйектегі Кодексінің 91-бабы 9-тармағы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 алған кезде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Жүктілікті үзгісі келетін әйел қаралған жерде амбулаторлық сырқаттың медициналық картасы толтырылады (025/е нысаны).</w:t>
            </w:r>
            <w:r w:rsidRPr="00DA6367">
              <w:rPr>
                <w:rFonts w:ascii="Times New Roman" w:hAnsi="Times New Roman" w:cs="Times New Roman"/>
                <w:sz w:val="24"/>
                <w:szCs w:val="24"/>
              </w:rPr>
              <w:br/>
              <w:t>Меншік нысанына қарамастан, медициналық ұйыммен толтырылады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Адамның репродуктивтілік құқықтарын қорғау саласында</w:t>
            </w:r>
            <w:r w:rsidRPr="00DA6367">
              <w:rPr>
                <w:rFonts w:ascii="Times New Roman" w:hAnsi="Times New Roman" w:cs="Times New Roman"/>
                <w:sz w:val="24"/>
                <w:szCs w:val="24"/>
              </w:rPr>
              <w:br/>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«Жүктілікті жасанды түрде үзу ережесін бекіту туралы» Қазақстан Республикасы Денсаулық сақтау министрінің 2009 жылғы 30 қазандағы № 626 бұйрығының 14-тармағы (Қазақстан Республикасының Әділет министрлігінде № 5864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Жүктілікті үзгісі келетін әйел</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қаралуы бойынша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Жүктілікті жасанды үзуге жіберілген әрбір пациент үшін:</w:t>
            </w:r>
            <w:r w:rsidRPr="00DA6367">
              <w:rPr>
                <w:rFonts w:ascii="Times New Roman" w:hAnsi="Times New Roman" w:cs="Times New Roman"/>
                <w:sz w:val="24"/>
                <w:szCs w:val="24"/>
              </w:rPr>
              <w:br/>
              <w:t>етеккірі 20 күнге дейін кідірсе және жүктіліктің 12 аптасына дейін «жүктілікті үзу медициналық картасы» (003-1/е нысаны) және «амбулаториялық операцияларды жазу журналы» (069/е нысаны) және операциялық журнал;  </w:t>
            </w:r>
            <w:r w:rsidRPr="00DA6367">
              <w:rPr>
                <w:rFonts w:ascii="Times New Roman" w:hAnsi="Times New Roman" w:cs="Times New Roman"/>
                <w:sz w:val="24"/>
                <w:szCs w:val="24"/>
              </w:rPr>
              <w:br/>
              <w:t>12 аптадан 21 апта мерзімінде жүктілікті үзуге келіп түскен кезде – «стационарлық аурудың медициналық картасы» (003/е нысаны) толтырылады.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Адамның репродуктивтілік құқықтарын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«Жүктілікті жасанды түрде үзу ережесін бекіту туралы» Қазақстан Республикасы Денсаулық сақтау министрінің 2009 жылғы 30 қазандағы № 626 бұйрығының21-тармағы (Қазақстан Республикасының Әділет министрлігінде № 5864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Жүктілікті үзгісі келетін әйел</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қаралуы бойынша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Микроскопиялық зерттеулердің алдын ала оң қорытындысын алған кезде ветеринариялық зертхана тиісті аумақтың бас мемлекеттік ветеринариялық-санитариялық инспекторын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Аса қауіпті инфекциялық аурулардың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алдын алу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«Аса қауіпті инфекциялық аурулардың алдын алу бойынша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санитариялық-эпидемияға қарсы (профилактикалық) іс-шараларды ұйымдастыруға және жүргізуге</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қойылатын санитариялық-эпидемиологиялық талаптар»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санитариялық қағидаларын бекіту туралы» Қазақстан Республикасы Ұлттық экономика министрінің 2015 жылғы 25 ақпандағы № 136 бұйрығының 22-тармағы (Қазақстан Республикасының Әділет министрлігінде № 10694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аумақтың бас мемлекеттік ветеринариялық-санитариялық инспекторына.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Жағдайдың басталған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Донорға сауалнама жүргізу алдында осы Қағидалардың 1 -қосымшасына сәйкес ақпарат 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«Қан мен оның компоненттерін донациялау алдында донорды медициналық зерттеп-қарау қағидаларын бекіту туралы»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 Қазақстан Республикасы Денсаулық сақтау министрінің міндетін атқарушының 2009 жылғы 10 қарашадағы №680 бұйрығының 16-тармағы (Қазақстан Республикасы Әділет министрлігінде № 5934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 беретін күнтізбелік жылға Қазақстан Республикасының аумағында өндірушілер немесе импорттаушылар сатқан темекі және темекі бұйымдары құрамындағы ингредиенттер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159-бабы 8-тармағы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Зерттеуші медициналық көмекті талап ететін интеркуррентті аурулар туындаған жағдайда сынақ жүргізілетін тұлғаны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«Клиникаға дейінгі (клиникалық емес) және клиникалық зерттеулерді, медициналық-биологиялық эксперименттерді жүргізу қағидаларын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министрінің 2009 </w:t>
            </w:r>
            <w:r w:rsidRPr="00DA6367">
              <w:rPr>
                <w:rFonts w:ascii="Times New Roman" w:hAnsi="Times New Roman" w:cs="Times New Roman"/>
                <w:sz w:val="24"/>
                <w:szCs w:val="24"/>
              </w:rPr>
              <w:lastRenderedPageBreak/>
              <w:t>жылғы 12 қарашадағы №697 бұйрығының 59-тармағы (Қазақстан Республикасының Әділет министрлігінде № 5932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Сыналушы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көмекті талап ететін интеркуррентті аурулар туындаған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Зерттеуші немесе оған уәкілетті тұлға сынақ жүргізілетін тұлғаны немесе оның заңды өкілін этика мәселесі жөніндегі комиссия мақұлдаған ақпараттық материалдарды қосқанда зерттеудің барлық аспектілері туралы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«Клиникаға дейінгі (клиникалық емес) және клиникалық зерттеулерді, медициналық-биологиялық эксперименттерді жүргізу қағидаларын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министрінің 2009 жылғы 12 қарашадағы №697 бұйрығының 65-тармағы (Қазақстан Республикасының Әділет министрлігінде № 5932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Сыналушы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Клиникалық зерттеу басталар алдында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Сынақ жүргізілетін тұлғаны немесе оның заңды өкілін зерттеуге енгізер алдында  келісім үлгісінің данасы және басқа да  зерттеу туралы ақпарат ұсынылады.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br/>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»Клиникаға дейінгі (клиникалық емес) және клиникалық зерттеулерді, медициналық-</w:t>
            </w:r>
            <w:r w:rsidRPr="00DA6367">
              <w:rPr>
                <w:rFonts w:ascii="Times New Roman" w:hAnsi="Times New Roman" w:cs="Times New Roman"/>
                <w:sz w:val="24"/>
                <w:szCs w:val="24"/>
              </w:rPr>
              <w:lastRenderedPageBreak/>
              <w:t>биологиялық эксперименттерді жүргізу қағидаларын бекіту туралы»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 Денсаулық сақтау министрінің 2009 жылғы 12 қарашадағы №697 бұйрығының 71-тармағы (Қазақстан Республикасының Әділет министрлігінде № 5932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Азаматтарға медициналық көмектің нысандары мен түрлері туралы тегін, жедел және дәйекті ақпарат беру  </w:t>
            </w:r>
            <w:r w:rsidRPr="00DA6367">
              <w:rPr>
                <w:rFonts w:ascii="Times New Roman" w:hAnsi="Times New Roman" w:cs="Times New Roman"/>
                <w:sz w:val="24"/>
                <w:szCs w:val="24"/>
              </w:rPr>
              <w:br/>
            </w:r>
            <w:r w:rsidRPr="00DA6367">
              <w:rPr>
                <w:rFonts w:ascii="Times New Roman" w:hAnsi="Times New Roman" w:cs="Times New Roman"/>
                <w:sz w:val="24"/>
                <w:szCs w:val="24"/>
              </w:rPr>
              <w:br/>
              <w:t>Денсаулық сақтау субъектілері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»Халық денсаулығы және денсаулық сақтау жүйесі туралы» Қазақстан Республикасының 2009 жылғы 18 қыркүйектегі Кодексінің 33-бабы 2-тармағы 5)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көрсетілмеген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медициналық тексеру есебі және халықтың жеке есебінің деректері бойынша флюорокартотека жасауды  медициналық ұйымдардың басшылары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144-бабы </w:t>
            </w:r>
            <w:r w:rsidRPr="00DA6367">
              <w:rPr>
                <w:rFonts w:ascii="Times New Roman" w:hAnsi="Times New Roman" w:cs="Times New Roman"/>
                <w:sz w:val="24"/>
                <w:szCs w:val="24"/>
              </w:rPr>
              <w:lastRenderedPageBreak/>
              <w:t xml:space="preserve">6-тармағы,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 (Қазақстан Республикасы Әділет министрлігінде № 10741 болып тіркелді).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саламаттылығы саласындағы мемлекеттік орган ведомствосының аумақтық </w:t>
            </w:r>
            <w:r w:rsidRPr="00DA6367">
              <w:rPr>
                <w:rFonts w:ascii="Times New Roman" w:hAnsi="Times New Roman" w:cs="Times New Roman"/>
                <w:sz w:val="24"/>
                <w:szCs w:val="24"/>
              </w:rPr>
              <w:lastRenderedPageBreak/>
              <w:t>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флюротексеру жоспарын орындау туралы ай сайынғы есептерді ұсына отырып</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Maнту сынамасын қою жоспарының орындалуы туралы есеп </w:t>
            </w:r>
            <w:r w:rsidRPr="00DA6367">
              <w:rPr>
                <w:rFonts w:ascii="Times New Roman" w:hAnsi="Times New Roman" w:cs="Times New Roman"/>
                <w:sz w:val="24"/>
                <w:szCs w:val="24"/>
              </w:rPr>
              <w:br/>
              <w:t>медициналық ұйымдар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алдын алу бойынша санитариялық-эпидемияға қарсы (профилактикалық) іс-шараларды ұйымдастыруға және жүргізуге қойылатын </w:t>
            </w:r>
            <w:r w:rsidRPr="00DA6367">
              <w:rPr>
                <w:rFonts w:ascii="Times New Roman" w:hAnsi="Times New Roman" w:cs="Times New Roman"/>
                <w:sz w:val="24"/>
                <w:szCs w:val="24"/>
              </w:rPr>
              <w:lastRenderedPageBreak/>
              <w:t>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 (Қазақстан Республикасы Әділет министрлігінде № 10741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Балаларға қызмет көрсететін медициналық ұйымдардың басшылары профилактикалық егулерді жоспарлауды, ұйымдастыруды және өткізуді, қамтудың толықтығын және есепке алудың дұрыстығын, сондай-ақ олар туралы есептерді уақтылы ұсынуды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w:t>
            </w:r>
            <w:r w:rsidRPr="00DA6367">
              <w:rPr>
                <w:rFonts w:ascii="Times New Roman" w:hAnsi="Times New Roman" w:cs="Times New Roman"/>
                <w:sz w:val="24"/>
                <w:szCs w:val="24"/>
              </w:rPr>
              <w:lastRenderedPageBreak/>
              <w:t>№ 194 бұйрығы (Қазақстан Республикасы Әділет министрлігінде № 10741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Туберкулезге қарсы ұйымдар туберкулезбен алғашқы рет сырқаттанған науқастар туралы деректерді жібереді және туберкулез туралы есептерді салыстырады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 (Қазақстан Республикасы Әділет министрлігінде № 10741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ұйымдар ЖРВИ, тұмаумен сырқаттанушылық және олардың асқынулары (пневмониялар), сондай-ақ олардан болған өлім-жітім жағдайлары туралы ақпаратты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 (Қазақстан Республикасы Әділет министрлігінде № 10741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ТТА-ны шолғыншы эпидқадағалау жүйесі мыналарды қамтиды:</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0-4, 5-14, 15-29, 30-64, 65 және одан жоғары жас ерекшелік топтары және науқастарды зертханалық тексеру бойынша тұрғындардың ЖРВИ және ТТА себебі бойынша жүгінуі туралы деректерді халықтың санитариялық-эпидемиологиялық саламаттылығы </w:t>
            </w:r>
            <w:r w:rsidRPr="00DA6367">
              <w:rPr>
                <w:rFonts w:ascii="Times New Roman" w:hAnsi="Times New Roman" w:cs="Times New Roman"/>
                <w:sz w:val="24"/>
                <w:szCs w:val="24"/>
              </w:rPr>
              <w:lastRenderedPageBreak/>
              <w:t>саласындағы мемлекеттік орган ведомствосының аумақтық бөлімшелеріне апта сайын ұсыну;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w:t>
            </w:r>
            <w:r w:rsidRPr="00DA6367">
              <w:rPr>
                <w:rFonts w:ascii="Times New Roman" w:hAnsi="Times New Roman" w:cs="Times New Roman"/>
                <w:sz w:val="24"/>
                <w:szCs w:val="24"/>
              </w:rPr>
              <w:lastRenderedPageBreak/>
              <w:t>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 (Қазақстан Республикасы Әділет министрлігінде № 10741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Апта сайын ұсыну</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Зерттелетін адамдарда, оның ішінде донорлардағы, ВГВ және ВГС маркерлерінде оң нәтиже табылған кезде, медициналық ұйымдар тексерілген тұлғалардағы ВГВ және ВГС маркерлеріне оң нәтижелер туралы ақпаратты диагноз қою үшін тұрғылықты жердегі аумақтық медициналық ұйымға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 </w:t>
            </w:r>
            <w:r w:rsidRPr="00DA6367">
              <w:rPr>
                <w:rFonts w:ascii="Times New Roman" w:hAnsi="Times New Roman" w:cs="Times New Roman"/>
                <w:sz w:val="24"/>
                <w:szCs w:val="24"/>
              </w:rPr>
              <w:lastRenderedPageBreak/>
              <w:t>(Қазақстан Республикасы Әділет министрлігінде № 10741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Аумақтық медициналық ұйымға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Пациенттер болатын жерлерде МСАК медициналық ұйымдарында ЖРВИ мен тұмаудың профилактикасы туралы көрнекі ақпаратты орналастыру (стендтер, брошюралар, үнпарақтар, плакаттар, тұмаудың профилактикасы жөнінде бейнематериалдар көрсету және басқалары)</w:t>
            </w:r>
            <w:r w:rsidRPr="00DA6367">
              <w:rPr>
                <w:rFonts w:ascii="Times New Roman" w:hAnsi="Times New Roman" w:cs="Times New Roman"/>
                <w:sz w:val="24"/>
                <w:szCs w:val="24"/>
              </w:rPr>
              <w:br/>
            </w:r>
            <w:r w:rsidRPr="00DA6367">
              <w:rPr>
                <w:rFonts w:ascii="Times New Roman" w:hAnsi="Times New Roman" w:cs="Times New Roman"/>
                <w:sz w:val="24"/>
                <w:szCs w:val="24"/>
              </w:rPr>
              <w:br/>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 (Қазақстан Республикасы Әділет министрлігінде № 10741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Келушілер үшін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СҚА шекарасындағы гигиеналық нормативтердің сақталуын растауды заттай зерттеулер мен өлшемдердің бағдарламасына сәйкес өндірістік бақылау бойынша, елді мекендердің атмосфералық ауасына химиялық, биологиялық, физикалық әсер ету көздері болып табылатын і – іV қауіптілік сыныбындағы объектілерді пайдаланатын шаруашылық жүргізуші субъектісі өздігінен жүзеге асырады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Денсаулық сақтау министрінің 2010 жылғы 6 қазандағы № 795 бұйрығы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6606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 хабарлау</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СҚА негіздеу жобасының жоба алды және жобалық құжаттамалары құрамында.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Операциялық араласудан және патологиялық материалды гистологиялық зерттеуден кейін расталған эхинококкоз бен альвеококкоз жағдайлары есепке алынады және тіркеледі. Медициналық ұйым патологиялық материалдың гистологиялық зерттеу нәтижелерін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sidRPr="00DA6367">
              <w:rPr>
                <w:rFonts w:ascii="Times New Roman" w:hAnsi="Times New Roman" w:cs="Times New Roman"/>
                <w:sz w:val="24"/>
                <w:szCs w:val="24"/>
              </w:rPr>
              <w:lastRenderedPageBreak/>
              <w:t>қағидаларын бекіту туралы» Қазақстан Республикасы Ұлттық экономика министрінің 2015 жылғы 30 наурыздағы № 283 бұйрығы (Қазақстан Республикасының Әділет министрлігінде № 10933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Науқастың тіркелген орны бойынша халықтың санитариялық-эпидемиологиялық салауаттылығы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Операциялық араласудан кейін 10 күннен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Жауапты хирург-дәрігер науқастарды жоспарлы кешенді тексеруге шақыру үшін емханалардың терапевтік және педиатрлық учаскелеріне диспансерлік есепте тұрған адамдардың тізімін ұсынады. Диспансерлік есепте тұрған адамдар туралы деректерді жинауды учаскелік медицина қызметкері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30 наурыздағы № 283 бұйрығы (Қазақстан Республикасының </w:t>
            </w:r>
            <w:r w:rsidRPr="00DA6367">
              <w:rPr>
                <w:rFonts w:ascii="Times New Roman" w:hAnsi="Times New Roman" w:cs="Times New Roman"/>
                <w:sz w:val="24"/>
                <w:szCs w:val="24"/>
              </w:rPr>
              <w:lastRenderedPageBreak/>
              <w:t>Әділет министрлігінде № 10933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Медициналық ұйымдар токсоплазмозға қанды зерттеудің серопозитивті нәтижелері бар адамдарды есепке алуды және тіркеуді жүргізеді және халықтың санитариялық-эпидемиологиялық салауаттылығы саласындағы мемлекеттік орган ведомствосының аумақтық бөлімшелерін хабардар етеді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30 наурыздағы № 283 бұйрығы (Қазақстан Республикасының Әділет министрлігінде № 10933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(паспорт деректері көрсетілген, серопозитив анықталған адамдар тізімі).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Безгектің жергілікті немесе сырттан әкеліну жағдайлары туралы деректерді жинауды және талдауды медициналық ұйымдар және халықтың санитариялық-эпидемиологиялық салауаттылығы саласындағы мемлекеттік орган ведомствосының аумақтық бөлімшелері жүзеге асырады.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30 наурыздағы № 283 бұйрығы (Қазақстан Республикасының Әділет министрлігінде № 10933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саламаттылығы саласындағы мемлекеттік орган ведомствосының аумақтық бөлімшелеріне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картаны халықтың санитариялық-эпидемиологиялық саламаттылығы саласындағы нормативтік-құқықтық актілердің талаптарына объектінің сәйкестігі туралы тексеру актісін алғаннан кейін, РҚ үшін жауапты ұйымдар, кәсіпорындар толтырады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«Радиациялық қауіпсіздікті қамтамасыз етуге қойылатын санитариялық-эпидемиологиялық талаптар» санитариялық қағидаларын бекіту </w:t>
            </w:r>
            <w:r w:rsidRPr="00DA6367">
              <w:rPr>
                <w:rFonts w:ascii="Times New Roman" w:hAnsi="Times New Roman" w:cs="Times New Roman"/>
                <w:sz w:val="24"/>
                <w:szCs w:val="24"/>
              </w:rPr>
              <w:lastRenderedPageBreak/>
              <w:t xml:space="preserve">туралы» Қазақстан Республикасы Ұлттық экономика министрінің міндетін атқарушысының 2015 жылғы 27 наурыздағы № 261 бұйрығының 6-қосымшасы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саламаттылығы саласындағы мемлекеттік органдар ведомствасының аумақтық </w:t>
            </w:r>
            <w:r w:rsidRPr="00DA6367">
              <w:rPr>
                <w:rFonts w:ascii="Times New Roman" w:hAnsi="Times New Roman" w:cs="Times New Roman"/>
                <w:sz w:val="24"/>
                <w:szCs w:val="24"/>
              </w:rPr>
              <w:lastRenderedPageBreak/>
              <w:t>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10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Нұсқама және радиациялық қауіпсіздік қағидаларын білуін тексеру журналы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55-тармағы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органдар ведомствасының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Жылына кемінде 1 рет жүргізіледі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Сипаттамалары осы Санитариялық қағидалардың 4-тармағының талаптарында көрсетілген мәндерден асатын сәулелену көздері мен бұйымдарды бір ұйымнан екіншісіне табыстау сәулелену көздерін табыстаушы, сондай-ақ қабылдаушы ұйымның орналасқан жері бойынша қорытындының негізінде және лицензия беретін органды міндетті түрде хабардар ету арқылы жол 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60-тармағы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органдар ведомствасының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Сәулелену көздерін уақытша сақтауға немесе пайдалануға берген кезде қабылдау-табыстау актісі жасалады. Сәулелену көздерінің паспорттарының (сертификаттарының және т.б.) көшірмелері қабылдайтын ұйымның есепке алуға және сақтауға жауапты адамына беріледі.</w:t>
            </w:r>
            <w:r w:rsidRPr="00DA6367">
              <w:rPr>
                <w:rFonts w:ascii="Times New Roman" w:hAnsi="Times New Roman" w:cs="Times New Roman"/>
                <w:sz w:val="24"/>
                <w:szCs w:val="24"/>
              </w:rPr>
              <w:br/>
            </w:r>
            <w:r w:rsidRPr="00DA6367">
              <w:rPr>
                <w:rFonts w:ascii="Times New Roman" w:hAnsi="Times New Roman" w:cs="Times New Roman"/>
                <w:sz w:val="24"/>
                <w:szCs w:val="24"/>
              </w:rPr>
              <w:br/>
              <w:t xml:space="preserve"> Уақытша пайдалану (сақтау) бойынша жұмыстар аяқталған соң </w:t>
            </w:r>
            <w:r w:rsidRPr="00DA6367">
              <w:rPr>
                <w:rFonts w:ascii="Times New Roman" w:hAnsi="Times New Roman" w:cs="Times New Roman"/>
                <w:sz w:val="24"/>
                <w:szCs w:val="24"/>
              </w:rPr>
              <w:lastRenderedPageBreak/>
              <w:t>сәулелену көздері мен олардың паспорттарының (сертификаттарының және басқа ілеспе құжаттарының) көшірмелері акті бойынша иеленуші ұйымға қайтарылады.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w:t>
            </w:r>
            <w:r w:rsidRPr="00DA6367">
              <w:rPr>
                <w:rFonts w:ascii="Times New Roman" w:hAnsi="Times New Roman" w:cs="Times New Roman"/>
                <w:sz w:val="24"/>
                <w:szCs w:val="24"/>
              </w:rPr>
              <w:lastRenderedPageBreak/>
              <w:t>министрінің міндетін атқарушысының 2015 жылғы 27 наурыздағы № 261 бұйрығының 60, 61-тармақтары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Қабылдаушы ұйым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Сәулелену көздерін беру және қайтару кіріс-шығыс журналында тіркеледі.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60-тармағы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Түгендеу комиссиясына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желтоқсанның 1-нен 30-на дейінгі кезеңде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Сәулелену көздерін сақтау орындарынан жауапты адам ұйым басшысының немесе осы Санитариялық қағидаларға 7-қосымшаға сәйкес радиоактивті заттарды беруге қойылатын талап бойынша оған уәкілетті адамның жазбаша рұқсатымен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68-тармағы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Түгендеу комиссиясына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желтоқсанның 1-нен 30-на дейінгі кезеңде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Ұйымның радионуклидті сәулелену көздерін шығындау және шығысқа жазу туралы актілерді ұйым әкімшілігі осы Санитариялық қағидаларға 9-қосымшаға сәйкес нысан бойынша бекітеді.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w:t>
            </w:r>
            <w:r w:rsidRPr="00DA6367">
              <w:rPr>
                <w:rFonts w:ascii="Times New Roman" w:hAnsi="Times New Roman" w:cs="Times New Roman"/>
                <w:sz w:val="24"/>
                <w:szCs w:val="24"/>
              </w:rPr>
              <w:lastRenderedPageBreak/>
              <w:t>министрінің міндетін атқарушысының 2015 жылғы 27 наурыздағы № 261 бұйрығының 69-тармағы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Түгендеу комиссиясына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желтоқсанның 1-нен 30-на дейінгі кезеңде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Сәулелену көздерінің есептік мәліметтері мен нақты санында сәйкессіздік анықталған жағдайда немесе оларды ұйымның рұқсат етілген қызметіне сәйкес келмейтін мақсатта пайдаланылғаны анықталса әкімшілік қызметтік тексеру жүргізеді. Қызметтік тексеру материалдары халықтың санитариялық-эпидемиологиялық саламаттылығы саласындағы мемлекеттік орган ведомствосының аумақтық бөлімшесіне жіберіледі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69-тармағы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ведомствасының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Ресімделгеннен кейін күнтізбелік 10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Жауапты тұлға жұмыс кезінде пайда болған РАҚ-ты жиналуына, уақытша сақталуына және жойылуына үнемі бақылау жүргізеді. Көрсетілген мәліметтер нормалау құжаттарына сәйкес нысан бойынша РАҚ-ты есепке алу журналына тіркеледі.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219-тармағы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Ұйымның әкімшілігі тағайындаған комиссия РАҚ саны есебінің дұрыс жүргізілуін тексереді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Кемінде жылына бір рет</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Персоналдың жеке сәулелену дозаларының деректері (жылдық және жарты жылдық) № 1-ДОЗ нысаны бойынша және № 2-ДОЗ нысаны бойынша ресімделеді және халықтың санитариялық-эпидемиологиялық саламаттылығы саласындағы уәкілетті органға ұсынылады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w:t>
            </w:r>
            <w:r w:rsidRPr="00DA6367">
              <w:rPr>
                <w:rFonts w:ascii="Times New Roman" w:hAnsi="Times New Roman" w:cs="Times New Roman"/>
                <w:sz w:val="24"/>
                <w:szCs w:val="24"/>
              </w:rPr>
              <w:lastRenderedPageBreak/>
              <w:t>министрінің міндетін атқарушысының 2015 жылғы 27 наурыздағы № 261 бұйрығының 230-тармағы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органдар ведомствасына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Жылдық және жарты жылдық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радиациялық бақылау қорытындылары осы Санитариялық қағидаларға 17-қосымшаға сәйкес металл сынықтарын өндірістік радиациялық бақылаудың арнайы журналында тіркеледі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262-тармағы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Тексеріс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ИСК-нің тәжірибелік үлгілерін үш данадан артық мөлшерде шығаруға және оларды сериямен шығаруға қорытынды алғаннан кейін рұқсат етіледі. ИСК-ні үш данаға дейінгі мөлшерде шығару кезінде техникалық құжаттама сараптауға жатады. ИСК-ге бұрын бекітілген техникалық құжаттамаға енгізілетін өзгерістер санитариялық-эпидемиологиялық сараптауға жатады. ИСК шығаруға санитариялық-эпидемиологиялық қорытынды алу үшін халықтың санитариялық-эпидемиологиялық саламаттылығы саласындағы мемлекеттік органдар ведомствасына техникалық шарттар, техникалық сипаттама және пайдалану бойынша нұсқаулық жіберіледі.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атқарушысының 2015 жылғы 27 наурыздағы № 261 бұйрығының 262-тармағы (Қазақстан Республикасының Әділет министрлігінде № 11205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органдар ведомствасының аумақтық бөлімшесінде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объектілерде жүргізілетін өндірістік бақылау нәтижелері туралы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«Өндірістік бақылауды жүзеге асыруға қойылатын санитариялық-эпидемиологиялық талаптар» санитариялық қағидаларын бекіту туралы» Қазақстан Республикасы Ұлттық экономика министрінің 2016 </w:t>
            </w:r>
            <w:r w:rsidRPr="00DA6367">
              <w:rPr>
                <w:rFonts w:ascii="Times New Roman" w:hAnsi="Times New Roman" w:cs="Times New Roman"/>
                <w:sz w:val="24"/>
                <w:szCs w:val="24"/>
              </w:rPr>
              <w:lastRenderedPageBreak/>
              <w:t>жылғы 6 маусымдағы № 239 бұйрығы (Қазақстан Республикасының Әділет министрлігінде № 13896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жарты жылда 1 рет кейінгі айдың 5-күніне осы Санитариялық қағидаларға 2-қосымшаға сәйкес нысан бойынша ұсынылады;</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Ұйымдасқан ұжымдардағы, жартылай фабрикаттарды, аспаздық бұйымдарды өндіретін тамақтанудың дайындау объектілерінде күн сайын осы Санитариялық қағидаларға 10-қосымшаға сәйкес нысан бойынша журналға жазу енгізіле отырып, жартылай фабрикаттардың, тағамдар мен аспаздық бұйымдардың сапасына ағзалық-лептикалық бағалау жүргізіледі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«Қоғамдық тамақтану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234 бұйрығы (Қазақстан Республикасының Әділет министрлігінде № 10982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Осы Санитариялық қағидаларға 8-қосымшаның 3-нысанына сәйкес дайын тамақтың сапасын бақылау (бракераж) журналы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саламаттылығы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«Білім беру объектілеріне қойылатын санитариялық-эпидемиологиялық талаптар» санитариялық қағидаларын бекіту туралы» Қазақстан </w:t>
            </w:r>
            <w:r w:rsidRPr="00DA6367">
              <w:rPr>
                <w:rFonts w:ascii="Times New Roman" w:hAnsi="Times New Roman" w:cs="Times New Roman"/>
                <w:sz w:val="24"/>
                <w:szCs w:val="24"/>
              </w:rPr>
              <w:lastRenderedPageBreak/>
              <w:t>Республикасы Ұлттық экономика министрінің 2014 жылғы 29 желтоқсандағы № 179 бұйрығы (Қазақстан Республикасының Әділет министрлігінде № 10275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Объектілердің медицина қызметкерлері мен әкімшілігі: 1) оқушылар мен тәрбиеленушілердің сырқаттанушылығының статистикалық есебін жүргізеді;</w:t>
            </w:r>
            <w:r w:rsidRPr="00DA6367">
              <w:rPr>
                <w:rFonts w:ascii="Times New Roman" w:hAnsi="Times New Roman" w:cs="Times New Roman"/>
                <w:sz w:val="24"/>
                <w:szCs w:val="24"/>
              </w:rPr>
              <w:br/>
              <w:t xml:space="preserve"> 6) жыл сайын сырқаттанушылыққа талдау жүргізеді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КТББО-да – тоқсан сайын)</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бұйрығы (Қазақстан Республикасының Әділет министрлігінде № 10275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Вакциналар мен басқа да иммунобиологиялық препараттардың қозғалысы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«Білім беру объектілеріне қойылатын санитариялық-эпидемиологиялық </w:t>
            </w:r>
            <w:r w:rsidRPr="00DA6367">
              <w:rPr>
                <w:rFonts w:ascii="Times New Roman" w:hAnsi="Times New Roman" w:cs="Times New Roman"/>
                <w:sz w:val="24"/>
                <w:szCs w:val="24"/>
              </w:rPr>
              <w:lastRenderedPageBreak/>
              <w:t>талаптар» санитариялық қағидаларын бекіту туралы» Қазақстан Республикасы Ұлттық экономика министрінің 2014 жылғы 29 желтоқсандағы № 179 бұйрығы (Қазақстан Республикасының Әділет министрлігінде № 10275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егулерді қамту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бұйрығы (Қазақстан Республикасының Әділет министрлігінде № 10275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медициналық тексерулер нәтижелері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бұйрығы (Қазақстан Республикасының Әділет министрлігінде № 10275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Көмір өнеркәсібі, түсті металлургия және тау-кен өнеркәсібі, мұнай өндіру өнеркәсібі, химия өнеркәсібі объектілерінде өндіріс (ведомстволық) бақылау жүргізіледі. Өндірістік (ведомстволық) бақылауды өндірістік немесе тәуелсіз аккредителген зертханалар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«Өнеркәсіп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 236 бұйрығы (Қазақстан </w:t>
            </w:r>
            <w:r w:rsidRPr="00DA6367">
              <w:rPr>
                <w:rFonts w:ascii="Times New Roman" w:hAnsi="Times New Roman" w:cs="Times New Roman"/>
                <w:sz w:val="24"/>
                <w:szCs w:val="24"/>
              </w:rPr>
              <w:lastRenderedPageBreak/>
              <w:t>Республикасының Әділет министрлігінде № 11259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Ведомстволық бақылау нәтижелері тиісті аумақтағы халықтың санитариялық-эпидемиологиялық саламаттылығы саласындағы мемлекеттік органдары ведомстволарының құрылымдық бөлімшелеріне ұсынылады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обьектілерінде өндірістік (ведомстволық) бақылау жүргізіледі. Өндірістік (ведомстволық) бақылауды өндірістік немесе тәуелсіз аккредителген зертханалар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мақсаттағы ғимараттарға және құрылыстарға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174 бұйрығы (Қазақстан Республикасының Әділет министрлігінде № 10939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Ведомстволық бақылау нәтижелері тиісті аумақтағы халықтың санитариялық-эпидемиологиялық саламаттылығы саласындағы мемлекеттік органдары ведомстволарының құрылымдық бөлімшелеріне ұсынылады.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егу жүргізудің алдында дәрігер профилактикалық егу, иммундаудан кейінгі ықтимал реакциялар және қолайсыз көрсетілімдер, егуден бас тарту салдары туралы толық және объективті ақпарат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«Халыққа профилактикалық егуді жүргізу бойынша санитариялық-эпидемиологиялық талаптар» санитариялық </w:t>
            </w:r>
            <w:r w:rsidRPr="00DA6367">
              <w:rPr>
                <w:rFonts w:ascii="Times New Roman" w:hAnsi="Times New Roman" w:cs="Times New Roman"/>
                <w:sz w:val="24"/>
                <w:szCs w:val="24"/>
              </w:rPr>
              <w:lastRenderedPageBreak/>
              <w:t>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егілетін адамға немесе оның ата-анасына немесе заңды өкіліне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егуді жүргізуге ерікті ақпараттандырылған келісім немесе бас тарту осы Санитариялық қағидаларға 1-қосымшаға сәйкес нысан бойынша жазбаша түрде ресімделеді.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мекемеге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Тексеру қорытындылары бойынша осы қосымшаға 2-нысанға сәйкес ИКҚК туындағаны туралы есеп ресімделеді Қайтыс болумен аяқталған жағдайда патологиялық анатомиялық сою және гистологиялық зерттеу хаттамаларының көшірмесі қоса беріледі.                                                                                                                                                                                                                                                                                                                                                                                                                             Иммундаудан кейінгі қолайсыз көріністер (ИКҚК) жағдайларын тексеру кезінде эпидемиологиялық тексеру актісі және ИКҚК жағдайлары туралы есеп жасалады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Халықтың санитариялық-эпидемиологиялық саламаттылығы саласындағы мемлекеттік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ИКҚК жағдайының тіркелген күнінен бастап он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 көрсететін аумақтағы жас топтары бойынша тұрғындардың саны туралы жиынтық деректер халықтың санитариялық-эпидемиологиялық салауаттылығы саласындағы мемлекеттік органның бөлімшелеріне және облыстардың, республикалық маңызы бар қаланың және астананың денсаулық сақтауды мемлекеттік басқарудың жергілікті органдарына санақ аяқталғаннан кейін 14 күнтізбелік күн ішінде беріледі.</w:t>
            </w:r>
            <w:r w:rsidRPr="00DA6367">
              <w:rPr>
                <w:rFonts w:ascii="Times New Roman" w:hAnsi="Times New Roman" w:cs="Times New Roman"/>
                <w:sz w:val="24"/>
                <w:szCs w:val="24"/>
              </w:rPr>
              <w:br/>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 xml:space="preserve"> Медициналық ұйымдар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w:t>
            </w:r>
            <w:r w:rsidRPr="00DA6367">
              <w:rPr>
                <w:rFonts w:ascii="Times New Roman" w:hAnsi="Times New Roman" w:cs="Times New Roman"/>
                <w:sz w:val="24"/>
                <w:szCs w:val="24"/>
              </w:rPr>
              <w:lastRenderedPageBreak/>
              <w:t>№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салауаттылығы саласындағы мемлекеттік органның аумақтық бөлімшелеріне және облыстардың, республикалық маңызы бар қаланың және </w:t>
            </w:r>
            <w:r w:rsidRPr="00DA6367">
              <w:rPr>
                <w:rFonts w:ascii="Times New Roman" w:hAnsi="Times New Roman" w:cs="Times New Roman"/>
                <w:sz w:val="24"/>
                <w:szCs w:val="24"/>
              </w:rPr>
              <w:lastRenderedPageBreak/>
              <w:t>астананың денсаулық сақтауды мемлекеттік басқарудың жергілікті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Санақ аяқталғаннан кейін 14 күнтізбелік күн ішінде жіберіледі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Емханалар профилактикалық егудің жиынтық жоспарын және профилактикалық егулер туралы ай сайынғы жиынтық есептерді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Облыстардың, республикалық маңызы бар қаланың және астананың денсаулық сақтауды мемлекеттік басқарудың жергілікті органдарына және халықтың санитариялық-эпидемиологиялық салауаттылығы саласындағы мемлекеттік органның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Халыққа профилактикалық егуді </w:t>
            </w:r>
            <w:r w:rsidRPr="00DA6367">
              <w:rPr>
                <w:rFonts w:ascii="Times New Roman" w:hAnsi="Times New Roman" w:cs="Times New Roman"/>
                <w:sz w:val="24"/>
                <w:szCs w:val="24"/>
              </w:rPr>
              <w:br/>
            </w:r>
            <w:r w:rsidRPr="00DA6367">
              <w:rPr>
                <w:rFonts w:ascii="Times New Roman" w:hAnsi="Times New Roman" w:cs="Times New Roman"/>
                <w:sz w:val="24"/>
                <w:szCs w:val="24"/>
              </w:rPr>
              <w:br/>
              <w:t>жүргізетін Медициналық ұйымдарвакциналардың қозғалысы туралы ай сайынғы есептерді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«Халыққа профилактикалық егуді жүргізу бойынша санитариялық-эпидемиологиялық талаптар» </w:t>
            </w:r>
            <w:r w:rsidRPr="00DA6367">
              <w:rPr>
                <w:rFonts w:ascii="Times New Roman" w:hAnsi="Times New Roman" w:cs="Times New Roman"/>
                <w:sz w:val="24"/>
                <w:szCs w:val="24"/>
              </w:rPr>
              <w:lastRenderedPageBreak/>
              <w:t>санитариялық 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Емханаларға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Емханалар вакциналардың қозғалысы туралы айлық есептердің жиынтығын жасайды және вакциналардың қозғалысы туралы ай сайынғы жиынтық есептерді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Облыстардың, республикалық маңызы бар қаланың және астананың денсаулық сақтауды мемлекеттік басқарудың жергілікті органдарына және халықтың санитариялық-эпидемиологиялық салауаттылығы саласындағы мемлекеттік органның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ИКҚК жағдайлары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 жасалады және халықтың санитариялық-эпидемиологиялық саламаттылығы саласындағы мемлекеттік органға ұсынылады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ИКҚК жағдайлары тіркелгеннен кейін 15 күннен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егулерді қамту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«Санаториялық және сауықтыру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w:t>
            </w:r>
            <w:r w:rsidRPr="00DA6367">
              <w:rPr>
                <w:rFonts w:ascii="Times New Roman" w:hAnsi="Times New Roman" w:cs="Times New Roman"/>
                <w:sz w:val="24"/>
                <w:szCs w:val="24"/>
              </w:rPr>
              <w:lastRenderedPageBreak/>
              <w:t>№ 233 бұйрығы (Қазақстан Республикасының Әділет министрлігінде № 11056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медициналық тексерулер нәтижелері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«Санаториялық және сауықтыру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233 бұйрығы (Қазақстан Республикасының Әділет министрлігінде № 11056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зертханалық бақылау тәртібінде жүргізілген талдаулардың нәтижелері қанағаттанарлықсыз болған жағдайда,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«Коммуналдық мақсаттағы объектілерге қойылатын санитариялық-эпидемиологиялық талаптар» санитариялық </w:t>
            </w:r>
            <w:r w:rsidRPr="00DA6367">
              <w:rPr>
                <w:rFonts w:ascii="Times New Roman" w:hAnsi="Times New Roman" w:cs="Times New Roman"/>
                <w:sz w:val="24"/>
                <w:szCs w:val="24"/>
              </w:rPr>
              <w:lastRenderedPageBreak/>
              <w:t>қағидаларын бекіту туралы» Қазақстан Республикасы Ұлттық экономика министрінің 2015 жылғы 3 наурыздағы № 183 бұйрығы (Қазақстан Республикасының Әділет министрлігінде № 10796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саламаттылығы саласындағы мемлекеттік орган ведомствасының аумақтық </w:t>
            </w:r>
            <w:r w:rsidRPr="00DA6367">
              <w:rPr>
                <w:rFonts w:ascii="Times New Roman" w:hAnsi="Times New Roman" w:cs="Times New Roman"/>
                <w:sz w:val="24"/>
                <w:szCs w:val="24"/>
              </w:rPr>
              <w:lastRenderedPageBreak/>
              <w:t>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24 сағат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Қауіптілігі 3-ші және 4-ші сыныпты лазерлік қондырғылар бөлек немесе қоршалған үй-жайларда орналастырылады. Есікке лазерлік қауіптілік белгісі және автоматты түрде қосылатын «Қауіпті, лазер қосылып тұр!» деген жарық таблосы ілінеді.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«Коммуналдық мақсаттағы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3 наурыздағы № 183 бұйрығы (Қазақстан Республикасының Әділет министрлігінде № 10796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ұйымның жауапты адамы осы Санитариялық қағидаларға 6-қосымшаға сәйкес нысан бойынша медициналық қалдықтарды күнделікті есепке алу журналын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2015 жылғы 24 ақпандағы № 127 бұйрығы (Қазақстан Республикасының Әділет министрлігінде № 10713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күнделікті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Құрғақ сүт қоспаларының қаптамасы ашылғаннан кейін ашылған күні мен уақыты көрсетіліп таңбаланады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2015 жылғы 24 ақпандағы </w:t>
            </w:r>
            <w:r w:rsidRPr="00DA6367">
              <w:rPr>
                <w:rFonts w:ascii="Times New Roman" w:hAnsi="Times New Roman" w:cs="Times New Roman"/>
                <w:sz w:val="24"/>
                <w:szCs w:val="24"/>
              </w:rPr>
              <w:lastRenderedPageBreak/>
              <w:t>№ 127 бұйрығы (Қазақстан Республикасының Әділет министрлігінде № 10713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Сүтті пастерлеу режимін бақылау журналға деректерді енгізе отырып, әрбір 15-20 минут сайын температура өлшеумен жүзеге асырылады (еркін нысанда)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«Қоғамдық тамақтану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234 бұйрығы (Қазақстан Республикасының Әділет министрлігінде № 10982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әрбір 15-20 минут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Әрбір дайын жартылай фабрикаттардың топтамасына тұздау күнін көрсете отырып биркамен таңбаланады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«Қоғамдық тамақтану объектілеріне қойылатын санитариялық-эпидемиологиялық талаптар» санитариялық қағидаларын бекіту туралы» Қазақстан Республикасы Ұлттық </w:t>
            </w:r>
            <w:r w:rsidRPr="00DA6367">
              <w:rPr>
                <w:rFonts w:ascii="Times New Roman" w:hAnsi="Times New Roman" w:cs="Times New Roman"/>
                <w:sz w:val="24"/>
                <w:szCs w:val="24"/>
              </w:rPr>
              <w:lastRenderedPageBreak/>
              <w:t>экономика министрінің 2015 жылғы 19 наурыздағы № 234 бұйрығы (Қазақстан Республикасының Әділет министрлігінде № 10982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Өсімдіктен алынған азық-түлік шикізатының топтамасы ауыл шаруашылығы дақылдарын өңдеу кезінде пайдаланылған пестицидтер, азық-түлік қорларының зиянкестеріне қарсы күрес мақсатында үй-жайлар мен сақтауға қойылатын ыдыстарды фумигациялау туралы ақпаратымен қоса жүреді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«Қоғамдық тамақтану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234 бұйрығы (Қазақстан Республикасының Әділет министрлігінде № 10982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Өндіруші (даярлаушы) өндірістік бақылау нәтижелері туралы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«Қоғамдық тамақтану объектілеріне қойылатын санитариялық-эпидемиологиялық талаптар» санитариялық қағидаларын бекіту </w:t>
            </w:r>
            <w:r w:rsidRPr="00DA6367">
              <w:rPr>
                <w:rFonts w:ascii="Times New Roman" w:hAnsi="Times New Roman" w:cs="Times New Roman"/>
                <w:sz w:val="24"/>
                <w:szCs w:val="24"/>
              </w:rPr>
              <w:lastRenderedPageBreak/>
              <w:t>туралы» Қазақстан Республикасы Ұлттық экономика министрінің 2015 жылғы 19 наурыздағы № 234 бұйрығы (Қазақстан Республикасының Әділет министрлігінде № 10982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саламаттылығы саласындағы мемлекеттік орган ведомствосының аумақтық </w:t>
            </w:r>
            <w:r w:rsidRPr="00DA6367">
              <w:rPr>
                <w:rFonts w:ascii="Times New Roman" w:hAnsi="Times New Roman" w:cs="Times New Roman"/>
                <w:sz w:val="24"/>
                <w:szCs w:val="24"/>
              </w:rPr>
              <w:lastRenderedPageBreak/>
              <w:t>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Сұрау салу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Зарарсыздандыру немесе пастерлеу параметрлері қатаң есептілік құжаттары болып табылатын ақпарат тасығыштарға жазылады, жазбаны сақтауды өнімнің жарамдылық мерзімінен 3 айдан аспайтын уақыт ішінде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«Қоғамдық тамақтану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234 бұйрығы (Қазақстан Республикасының Әділет министрлігінде № 10982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Жарамдылық мерзімдерін келісу мәселелерін қарастыру үшін өндіруші (даярлаушы) мыналарды ұсынады: 1) нормативтік және (немесе) техникалық құжаттар немесе олардың жобаларын, </w:t>
            </w:r>
            <w:r w:rsidRPr="00DA6367">
              <w:rPr>
                <w:rFonts w:ascii="Times New Roman" w:hAnsi="Times New Roman" w:cs="Times New Roman"/>
                <w:sz w:val="24"/>
                <w:szCs w:val="24"/>
              </w:rPr>
              <w:lastRenderedPageBreak/>
              <w:t>заңнамада белгіленген тәртіппен әзірленген технологиялық нұсқауларды; 2) өнім өндіруде қолданылатын заңнамада белгіленген тәртіппен құзыреті бойынша органдар және ұйымдар берген шикізаттың, тағам ингредиенттерінің, қабықтың, буып-түйетін материалдың және т.б. сапасын және қауіпсіздігін растайтын құжаттарды; 3) жарамдылық мерзімдерін негіздейтін ақпараты бар құжаттарды (өндіру технологиясын жетілдіру, заманауи технологиялық жабдықтар, буып-түйетін материал және т.б.); 4) тамақ өнімдерін өндіру объектісіне қолданыстағы санитариялық қағидаларға сәйкестігі туралы санитариялық-эпидемиологиялық қорытынды;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17-қосымшаның тамақ өнімін гигиеналық бағалауына 1-қосымша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«Тамақ өнімдерін өндіру жөніндегі </w:t>
            </w:r>
            <w:r w:rsidRPr="00DA6367">
              <w:rPr>
                <w:rFonts w:ascii="Times New Roman" w:hAnsi="Times New Roman" w:cs="Times New Roman"/>
                <w:sz w:val="24"/>
                <w:szCs w:val="24"/>
              </w:rPr>
              <w:lastRenderedPageBreak/>
              <w:t xml:space="preserve">объектілерге қойылатын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санитариялық-эпидемиологиялық талаптар»</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санитариялық қағидаларына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164 бұйрығы (Қазақстан Республикасының Әділет министрлігінде 2015 жылы 6 мамырда № 10971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Келісу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(келісу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Ұйымдастыру-құқықтық нысанына және меншік нысанына қарамастан, заңды және жеке тұлғалар мемлекеттік шекара арқылы өткізу пункттері шегінен тыс жерлерде тауарлары мен жүктері бар </w:t>
            </w:r>
            <w:r w:rsidRPr="00DA6367">
              <w:rPr>
                <w:rFonts w:ascii="Times New Roman" w:hAnsi="Times New Roman" w:cs="Times New Roman"/>
                <w:sz w:val="24"/>
                <w:szCs w:val="24"/>
              </w:rPr>
              <w:lastRenderedPageBreak/>
              <w:t>контейнерлер мен лихтерлерді алғаннан және ашқаннан кейін оларда кеміргіштер немесе олардың тіршілік ету іздері, сондай-ақ эктопаразиттер анықталған кезде ол туралы тез арада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Ұлттық экономика министрінің 2015 жылғы 25 ақпандағы № 131 бұйрығы. </w:t>
            </w:r>
            <w:r w:rsidRPr="00DA6367">
              <w:rPr>
                <w:rFonts w:ascii="Times New Roman" w:hAnsi="Times New Roman" w:cs="Times New Roman"/>
                <w:sz w:val="24"/>
                <w:szCs w:val="24"/>
              </w:rPr>
              <w:lastRenderedPageBreak/>
              <w:t>«Инфекциялық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Тиісті аумақтардағы халықтың санитариялық-эпидемиологиялық саламаттылығы </w:t>
            </w:r>
            <w:r w:rsidRPr="00DA6367">
              <w:rPr>
                <w:rFonts w:ascii="Times New Roman" w:hAnsi="Times New Roman" w:cs="Times New Roman"/>
                <w:sz w:val="24"/>
                <w:szCs w:val="24"/>
              </w:rPr>
              <w:lastRenderedPageBreak/>
              <w:t>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Тез арада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Оқшауланған жануарларды бақылау нәтижелерін осы аумаққа қызмет көрсететін ветеринария дәрігері арнайы журналда тіркейді және бақылау нәтижелері туралы ақпарат жазбаша түрде хабарланады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25 ақпандағы </w:t>
            </w:r>
            <w:r w:rsidRPr="00DA6367">
              <w:rPr>
                <w:rFonts w:ascii="Times New Roman" w:hAnsi="Times New Roman" w:cs="Times New Roman"/>
                <w:sz w:val="24"/>
                <w:szCs w:val="24"/>
              </w:rPr>
              <w:lastRenderedPageBreak/>
              <w:t>№ 131 бұйрығы.  (Қазақстан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Зардап шеккен адамға егу жүргізетін ұйымға және зардап шегушінің тұрғылықты жері бойынша халықтың санитариялық-эпидемиологиялық салауаттылығы саласындағы мемлекеттік орган ведомствосының аумақтық бөлімшесіне, ЖАО </w:t>
            </w:r>
            <w:r w:rsidRPr="00DA6367">
              <w:rPr>
                <w:rFonts w:ascii="Times New Roman" w:hAnsi="Times New Roman" w:cs="Times New Roman"/>
                <w:sz w:val="24"/>
                <w:szCs w:val="24"/>
              </w:rPr>
              <w:lastRenderedPageBreak/>
              <w:t>ветеринариялық бөлімшесіне, ветеринария саласындағы уәкілетті орган ведомстволарының аумақтық бөлімшесіне.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Бақылау аяқталғаннан кейін күнтізбелік 2 күннен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Құтыру вирусын жұқтыру тәуекеліне ұшыраған адамдарды анықтаған медицина қызметкерлері олар туралы шұғыл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25 ақпандағы № 131 бұйрығы.  (Қазақстан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салауаттылығы саласындағы мемлекеттік орган ведомствосының аумақтық бөлімшесіне және ветеринариялық қызметке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Тез арада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Сырқаттанушылық, профилактикалық медициналық тексеруді өткізу, денсаулық жағдайы бойынша балаларды бөлу (денсаулық тобы), дене дамуы, дене тәрбиесі топтары, диспансерлік бақылау және жүргізілген сауықтыру бойынша есептер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«Балаларды мектепке дейінгі тәрбиелеу мен оқыту объектілеріне қойылатын санитариялық-эпидемиологиялық талаптар» Қазақстан Республикасы Ұлттық экономика министрінің 2015 жылғы 17 наурыздағы № 217 бұйрығы (Қазақстан Республикасының Әділет министрлігінде № 10975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Тиісті аумақтағы халықтың санитариялық-эпидемиологиялық саламаттылығы саласындағы мемлекеттік орган ведомствосының аумақтық бөлімшесіне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және сұратуға байланысты ұсынады</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 сайын объектінің басшысы бекіткен, дайын тамақтың және аспаздық өнімнің атауы мен көлемі көрсетілетін мәзір ілінуі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«Балаларды мектепке дейінгі тәрбиелеу мен оқыту объектілеріне қойылатын санитариялық-эпидемиологиялық талаптар» Қазақстан Республикасы Ұлттық экономика министрінің 2015 жылғы 17 наурыздағы № 217 бұйрығы (Қазақстан Республикасының Әділет министрлігінде № 10975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Вакциналар мен басқа да иммунобиологиялық препараттардың қозғалысы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«Балаларды мектепке дейінгі тәрбиелеу мен оқыту объектілеріне қойылатын санитариялық-эпидемиологиялық талаптар» Қазақстан Республикасы Ұлттық экономика министрінің 2015 жылғы 17 наурыздағы № 217 бұйрығы (Қазақстан Республикасының Әділет министрлігінде № 10975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егулерді қамту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«Балаларды мектепке дейінгі тәрбиелеу мен оқыту объектілеріне қойылатын санитариялық-эпидемиологиялық талаптар» Қазақстан Республикасы Ұлттық экономика министрінің 2015 жылғы 17 наурыздағы № 217 бұйрығы (Қазақстан Республикасының Әділет министрлігінде № 10975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Профилактикалық медициналық тексерулер нәтижелері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«Балаларды мектепке дейінгі тәрбиелеу мен оқыту объектілеріне қойылатын санитариялық-эпидемиологиялық талаптар» Қазақстан Республикасы Ұлттық экономика министрінің 2015 жылғы 17 наурыздағы № 217 бұйрығы (Қазақстан Республикасының Әділет министрлігінде № 10975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Аспаздық және кондитерлік бұйымдар дайындалу және сатылу мерзімі көрсетіле отырып таңбаланған және таза ыдыста тасымалданады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«Жолаушылар мен жүктерді тасымалдауға арналған көлік құралдарына қойылатын санитариялық-эпидемиологиялық талаптар» Қазақстан Республикасы Ұлттық экономика министрінің 2015 жылғы 20 наурыздағы № 240 бұйрығы (Қазақстан Республикасының Әділет министрлігінде </w:t>
            </w:r>
            <w:r w:rsidRPr="00DA6367">
              <w:rPr>
                <w:rFonts w:ascii="Times New Roman" w:hAnsi="Times New Roman" w:cs="Times New Roman"/>
                <w:sz w:val="24"/>
                <w:szCs w:val="24"/>
              </w:rPr>
              <w:lastRenderedPageBreak/>
              <w:t>№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СЭС органдары тексереді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Еттен, балықтан, көкөністен жасалған жартылай дайын өнімдер қақпағы тығыз жабылатын арнайы таңбаланған ыдыста тасымалданады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 мен жүктерді тасымалдауға арналған көлік құралдарына қойылатын санитариялық-эпидемиологиялық талаптар» Қазақстан Республикасы Ұлттық экономика министрінің 2015 жылғы 20 наурыздағы № 240 бұйрығы (Қазақстан 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СЭС органдары тексереді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Әуе көлігімен тасымалдау үшін жүк мынадай талаптарды орындаған жағдайда қабылданады:</w:t>
            </w:r>
            <w:r w:rsidRPr="00DA6367">
              <w:rPr>
                <w:rFonts w:ascii="Times New Roman" w:hAnsi="Times New Roman" w:cs="Times New Roman"/>
                <w:sz w:val="24"/>
                <w:szCs w:val="24"/>
              </w:rPr>
              <w:br/>
              <w:t xml:space="preserve"> … </w:t>
            </w:r>
            <w:r w:rsidRPr="00DA6367">
              <w:rPr>
                <w:rFonts w:ascii="Times New Roman" w:hAnsi="Times New Roman" w:cs="Times New Roman"/>
                <w:sz w:val="24"/>
                <w:szCs w:val="24"/>
              </w:rPr>
              <w:br/>
              <w:t>5)қаптама жиынына қажетті мәліметтері бар таңбалау жазылады, сондай-ақ әлеуетті қауіптілік түрлері көрсетіле отырып қауіптілік белгілері қойылады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«Жолаушылар мен жүктерді тасымалдауға арналған көлік құралдарына қойылатын санитариялық-эпидемиологиялық талаптар» Қазақстан Республикасы Ұлттық </w:t>
            </w:r>
            <w:r w:rsidRPr="00DA6367">
              <w:rPr>
                <w:rFonts w:ascii="Times New Roman" w:hAnsi="Times New Roman" w:cs="Times New Roman"/>
                <w:sz w:val="24"/>
                <w:szCs w:val="24"/>
              </w:rPr>
              <w:lastRenderedPageBreak/>
              <w:t>экономика министрінің 2015 жылғы 20 наурыздағы № 240 бұйрығы (Қазақстан 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СЭС органдары тексереді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Балалардың сапарын ұйымдастырушылар жоспарланған мерзім және балалар саны туралы ақпаратты жолдайды.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 мен жүктерді тасымалдауға арналған көлік құралдарына қойылатын санитариялық-эпидемиологиялық талаптар» Қазақстан Республикасы Ұлттық экономика министрінің 2015 жылғы 20 наурыздағы № 240 бұйрығы (Қазақстан 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уәкілетті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Жолдағанға дейін кемінде бес тәулік бұрын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Ұйымдастырылған балалар ұжымдарының жөнелту, келу және жол бойындағы станцияларда науқастардың анықталуы туралы, сондай-ақ поездарда ұйымдастырылған балалар </w:t>
            </w:r>
            <w:r w:rsidRPr="00DA6367">
              <w:rPr>
                <w:rFonts w:ascii="Times New Roman" w:hAnsi="Times New Roman" w:cs="Times New Roman"/>
                <w:sz w:val="24"/>
                <w:szCs w:val="24"/>
              </w:rPr>
              <w:lastRenderedPageBreak/>
              <w:t>ұжымдарын тасымалдау жағдайына қойылатын талаптардың бұзылу фактілері туралы ақпаратты поезд бастығы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«Жолаушылар мен жүктерді тасымалдауға арналған көлік құралдарына қойылатын </w:t>
            </w:r>
            <w:r w:rsidRPr="00DA6367">
              <w:rPr>
                <w:rFonts w:ascii="Times New Roman" w:hAnsi="Times New Roman" w:cs="Times New Roman"/>
                <w:sz w:val="24"/>
                <w:szCs w:val="24"/>
              </w:rPr>
              <w:lastRenderedPageBreak/>
              <w:t>санитариялық-эпидемиологиялық талаптар» Қазақстан Республикасы Ұлттық экономика министрінің 2015 жылғы 20 наурыздағы № 240 бұйрығы (Қазақстан 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Вокзалдың медициналық пунктіне және халықтың санитариялық-эпидемиологиялы</w:t>
            </w:r>
            <w:r w:rsidRPr="00DA6367">
              <w:rPr>
                <w:rFonts w:ascii="Times New Roman" w:hAnsi="Times New Roman" w:cs="Times New Roman"/>
                <w:sz w:val="24"/>
                <w:szCs w:val="24"/>
              </w:rPr>
              <w:lastRenderedPageBreak/>
              <w:t>қ саламаттылығы саласындағы уәкілеттік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Жоқ (жақын пунктте)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 поезының әр вагонында поезд өтетін барлық жолдардағы санитариялық аймақ шекаралары жөнінде ақпарат ілінеді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 мен жүктерді тасымалдауға арналған көлік құралдарына қойылатын санитариялық-эпидемиологиялық талаптар» Қазақстан Республикасы Ұлттық экономика министрінің 2015 жылғы 20 наурыздағы № 240 бұйрығы (Қазақстан 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 үшін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Авиакомпания басшылығы аэро-химиялық жұмыстар басталғанға дейін АХЖ жүргізілетін орындар мен мерзімдері туралы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 мен жүктерді тасымалдауға арналған көлік құралдарына қойылатын санитариялық-эпидемиологиялық талаптар» Қазақстан Республикасы Ұлттық экономика министрінің 2015 жылғы 20 наурыздағы № 240 бұйрығы (Қазақстан 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уәкілетті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Түсіру кезінде ыдыстың жарамсыздығы, шашылған немесе төгілген жүк анықталған, вагонда қауіпті заттың иісі болған кезде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«Жолаушылар мен жүктерді тасымалдауға арналған көлік құралдарына қойылатын санитариялық-эпидемиологиялық талаптар» Қазақстан Республикасы Ұлттық экономика министрінің 2015 жылғы 20 наурыздағы № 240 бұйрығы (Қазақстан </w:t>
            </w:r>
            <w:r w:rsidRPr="00DA6367">
              <w:rPr>
                <w:rFonts w:ascii="Times New Roman" w:hAnsi="Times New Roman" w:cs="Times New Roman"/>
                <w:sz w:val="24"/>
                <w:szCs w:val="24"/>
              </w:rPr>
              <w:lastRenderedPageBreak/>
              <w:t>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уәкілетті орган ведомствосының лауазымды адамдарына хабарланады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Түсіру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Қауіпті жүктерді тасымалдау кезінде апаттық жағдай туындаған жағдайда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 мен жүктерді тасымалдауға арналған көлік құралдарына қойылатын санитариялық-эпидемиологиялық талаптар» Қазақстан Республикасы Ұлттық экономика министрінің 2015 жылғы 20 наурыздағы № 240 бұйрығы (Қазақстан Республикасының Әділет министрлігінде № 11049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уәкілетті орган ведомстваларын хабардар етеді.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Апаттық жағдай туындаған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Заңды тұлғалар және дара кәсіпкерлер өндірістік (ведомстволық) бақылау нәтижелері туралы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«Желдету мен ауаны баптау жүйелеріне, оларды тазалау мен дезинфекциялауға қойылатын санитариялық-эпидемиологиялық талаптар» Қазақстан Республикасы Ұлттық экономика </w:t>
            </w:r>
            <w:r w:rsidRPr="00DA6367">
              <w:rPr>
                <w:rFonts w:ascii="Times New Roman" w:hAnsi="Times New Roman" w:cs="Times New Roman"/>
                <w:sz w:val="24"/>
                <w:szCs w:val="24"/>
              </w:rPr>
              <w:lastRenderedPageBreak/>
              <w:t>министрінің 2015 жылғы 9 желтоқсандағы № 758 бұйрығы (Қазақстан Республикасының Әділет министрлігінде № 12846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1-қауіптілік сыныбының қалдықтары қауіпті қалдықтары бар ораулардың таңбалауын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Қазақстан Республикасы Ұлттық экономика министрінің 2015 жылғы 28 ақпандағы № 176 бұйрығы (Қазақстан Республикасының Әділет министрлігінде № 10936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қалдықтардың әр сыныбы үшін контейнерлер, ыдыстар мен пакеттер әртүрлі бояумен таңбаланады.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«Өндіріс және тұтыну қалдықтарын жинауға, пайдалануға, қолдануға, залалсыздандыруға, </w:t>
            </w:r>
            <w:r w:rsidRPr="00DA6367">
              <w:rPr>
                <w:rFonts w:ascii="Times New Roman" w:hAnsi="Times New Roman" w:cs="Times New Roman"/>
                <w:sz w:val="24"/>
                <w:szCs w:val="24"/>
              </w:rPr>
              <w:lastRenderedPageBreak/>
              <w:t>тасымалдауға, сақтауға және көмуге қойылатын санитариялық-эпидемиологиялық талаптар» Қазақстан Республикасы Ұлттық экономика министрінің 2015 жылғы 28 ақпандағы № 176 бұйрығы (Қазақстан Республикасының Әділет министрлігінде № 10936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Медициналық қалдықтарды қабылдау қапталған күйде, арнайы журналда сапалық және сандық есепке алуды жүргізе отырып жүзеге асырылады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Қазақстан Республикасы Ұлттық экономика министрінің 2015 жылғы 28 ақпандағы № 176 бұйрығы (Қазақстан Республикасының </w:t>
            </w:r>
            <w:r w:rsidRPr="00DA6367">
              <w:rPr>
                <w:rFonts w:ascii="Times New Roman" w:hAnsi="Times New Roman" w:cs="Times New Roman"/>
                <w:sz w:val="24"/>
                <w:szCs w:val="24"/>
              </w:rPr>
              <w:lastRenderedPageBreak/>
              <w:t>Әділет министрлігінде № 10936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Полигонға жеткізілетін ҚТҚ мөлшерін есепке алуды осы арнайы журналда осы Санитариялық қағидаларға 5-қосымшаға сәйкес нысан бойынша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Қазақстан Республикасы Ұлттық экономика министрінің 2015 жылғы 28 ақпандағы № 176 бұйрығы (Қазақстан Республикасының Әділет министрлігінде № 10936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Полигонға шығарылатын қалдықтардың әрбір партиясына өндірістік объектінің басшылығы осы Санитариялық қағидалардың 4-қосымшасына сәйкес анықтама түрінде ресімдейді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«Өндіріс және тұтыну қалдықтарын жинауға, пайдалануға, қолдануға, залалсыздандыруға, тасымалдауға, сақтауға және көмуге қойылатын </w:t>
            </w:r>
            <w:r w:rsidRPr="00DA6367">
              <w:rPr>
                <w:rFonts w:ascii="Times New Roman" w:hAnsi="Times New Roman" w:cs="Times New Roman"/>
                <w:sz w:val="24"/>
                <w:szCs w:val="24"/>
              </w:rPr>
              <w:lastRenderedPageBreak/>
              <w:t>санитариялық-эпидемиологиялық талаптар» Қазақстан Республикасы Ұлттық экономика министрінің 2015 жылғы 28 ақпандағы № 176 бұйрығы (Қазақстан Республикасының Әділет министрлігінде № 10936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 (тұрақты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және заңды тұлғалар қалдықтармен жұмыс істеумен байланысты кәсіпорындарды, ғимараттарды, құрылыстарды, имараттарды және басқа да объектілерді пайдалану кезінде қоршаған ортаға, денсаулыққа, жеке және/немесе заңды тұлғалардың мүлкіне зиян келтіретін немесе зиян келтіру қаупі бар қалдықтармен жұмыс істеуге байланысты апаттар туындағанда немесе қауіп болғанда, дереу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Қазақстан Республикасы Ұлттық экономика министрінің 2015 жылғы 28 ақпандағы № 176 бұйрығы (Қазақстан Республикасының Әділет министрлігінде № 10936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Дереу хабарлауға міндетті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Жинақталған борттық тағам: Тағам өнімдерінің әр партиясына сапасы мен қауіпсіздігін куәландыратын, сонымен қатар сақтау, тасымалдау жағдайлары мен сақтау мерзімі туралы ақпараты бар құжат ұсыналады.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«Көлік құралдарына және жолаушыларға қызмет көрсету жөніндегі объектілерге қойылатын санитариялық-эпидемиологиялық талаптар» Қазақстан Республикасы Ұлттық экономика министрінің 2015 жылғы 27 ақпандағы № 156 бұйрығы (Қазақстан Республикасының Әділет министрлігінде № 10728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Борттық тамақтану объектілерінде дайын тамақты, сондай-ақ қапталған борттық тамақты таңбалау дайындалу күні мен уақытын көрсете отырып көзделеді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«Көлік құралдарына және жолаушыларға қызмет көрсету жөніндегі объектілерге қойылатын санитариялық-эпидемиологиялық талаптар» Қазақстан Республикасы Ұлттық экономика министрінің 2015 жылғы 27 ақпандағы № 156 бұйрығының 153, 161-</w:t>
            </w:r>
            <w:r w:rsidRPr="00DA6367">
              <w:rPr>
                <w:rFonts w:ascii="Times New Roman" w:hAnsi="Times New Roman" w:cs="Times New Roman"/>
                <w:sz w:val="24"/>
                <w:szCs w:val="24"/>
              </w:rPr>
              <w:lastRenderedPageBreak/>
              <w:t>тармақшалары (Қазақстан Республикасының Әділет министрлігінде № 10728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Тоңазытқыш қондырғыларда термометрлер орнатылады, олардың көрсеткіші журналға күн сайын осы Санитариялық қағидалардың 6-қосымшасына сәйкес нысан бойынша тіркеледі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«Көлік құралдарына және жолаушыларға қызмет көрсету жөніндегі объектілерге қойылатын санитариялық-эпидемиологиялық талаптар» Қазақстан Республикасы Ұлттық экономика министрінің 2015 жылғы 27 ақпандағы № 156 бұйрығының 143-тармақшасы (Қазақстан Республикасының Әділет министрлігінде № 10728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Сапасыз борттық тағам (бүлінген, бұзылған, ластанған, бөгде зат болғанда) кері қайтарылған кезде бортқа сапасыз борттық тағамды жеткізген сол әуежайдың борттық тамақтану объектісіне кейіннен хабарлай отырып, борттық журналға жазылады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«Көлік құралдарына және жолаушыларға қызмет көрсету жөніндегі объектілерге қойылатын санитариялық-эпидемиологиялық </w:t>
            </w:r>
            <w:r w:rsidRPr="00DA6367">
              <w:rPr>
                <w:rFonts w:ascii="Times New Roman" w:hAnsi="Times New Roman" w:cs="Times New Roman"/>
                <w:sz w:val="24"/>
                <w:szCs w:val="24"/>
              </w:rPr>
              <w:lastRenderedPageBreak/>
              <w:t>талаптар» Қазақстан Республикасы Ұлттық экономика министрінің 2015 жылғы 27 ақпандағы № 175 бұйрығы (Қазақстан Республикасының Әділет министрлігінде № 10728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Негіздеменің туындауы кезінде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Тамақ өнімдерін дайындаушы өнімнің сапасы мен қауіпсіздігіне қамтамасыз етеді және тұтынушыға өніммен бірге мыналарды:  1) тамақ өнімдерінің, материалдар мен бұйымдардың сапасы мен қауіпсіздігінің куәлігі; 2) осы санитариялық ережеге сәйкес объектідегі (технологиялық процесс аяқталған сәттен бастап) өнімнің дайындалған мерзімі мен сағатын, сақтау температурасы мен сақтау мерзімінің аяқталуын көрсете отырып, көрсетілген тауар құжаттамасын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«Тез бұзылатын тамақ өнімдерін сақтау жағдайларына және өткізу мерзіміне қойылатын санитариялық-эпидемиологиялық талаптар» санитариялық ережесін бекіту туралы» Қазақстан Республикасы Денсаулық сақтау министрінің 2010 жылғы 24 қыркүйектегі № 755 бұйрығының 6-тармағы 1, 2-тармақшалары (Қазақстан Республикасы Әділет министрлігінде №6525 болып </w:t>
            </w:r>
            <w:r w:rsidRPr="00DA6367">
              <w:rPr>
                <w:rFonts w:ascii="Times New Roman" w:hAnsi="Times New Roman" w:cs="Times New Roman"/>
                <w:sz w:val="24"/>
                <w:szCs w:val="24"/>
              </w:rPr>
              <w:lastRenderedPageBreak/>
              <w:t>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Темекі бұйымдарын тұтыну үшін арнайы бөлінген орындардың сыртқы жағында «Темекі бұйымдарын тұтынуға арналған орын» деген жазба немесе белгі орналастырылады.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«Темекі бұйымдарын тұтыну үшін арнайы бөлінген орындарды жабдықтауға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122 бұйрығының 3-тармағы (Қазақстан Республикасының Әділет министрлігінде № 10952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Тұтынушыларға және 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Темекі бұйымдарын тұтыну үшін арнайы бөлінген орындарда көрінетін жерлерде жазбалар және (немесе) пиктограммалар түрінде темекі бұйымдарын тұтынудың зияны туралы, сусындар мен тамақ ішуге тыйым салынатыны туралы </w:t>
            </w:r>
            <w:r w:rsidRPr="00DA6367">
              <w:rPr>
                <w:rFonts w:ascii="Times New Roman" w:hAnsi="Times New Roman" w:cs="Times New Roman"/>
                <w:sz w:val="24"/>
                <w:szCs w:val="24"/>
              </w:rPr>
              <w:lastRenderedPageBreak/>
              <w:t>ақпарат орналастырылады, темекі бұйымдарын тұтынудың зияны туралы ақпараттық материал ұсынылады.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«Темекі бұйымдарын тұтыну үшін арнайы бөлінген орындарды жабдықтауға қойылатын санитариялық-эпидемиологиялық </w:t>
            </w:r>
            <w:r w:rsidRPr="00DA6367">
              <w:rPr>
                <w:rFonts w:ascii="Times New Roman" w:hAnsi="Times New Roman" w:cs="Times New Roman"/>
                <w:sz w:val="24"/>
                <w:szCs w:val="24"/>
              </w:rPr>
              <w:lastRenderedPageBreak/>
              <w:t>талаптар» санитариялық қағидаларын бекіту туралы» Қазақстан Республикасы Ұлттық экономика министрінің міндетін атқарушының 2015 жылғы 24 ақпандағы № 122 бұйрығының 8-тармағы (Қазақстан Республикасының Әділет министрлігінде № 10952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Тұтынушыларға және 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Созылмалы кәсіптік ауру (улану) туралы хабарлама күнтізбелік 3 күн ішінде зиянды өндірістік факторларымен байланысты аурудың соңғы жұмыс орны мекенжайы бойынша жұмыс берушіге, халықтың санитариялық-эпидемиологиялық саламаттылығы саласындағы мемлекеттік орган ведомствосының аумақтық бөлімшесіне және Медициналық ұйымына жолданады.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инфекциялық және паразиттік, кәсіптік аурулары мен улану жағдайларын тексеру қағидаларын бекіту туралы» Қазақстан Республикасы Ұлттық экономика министрінің 2015 жылғы 23 маусымдағы № 440 бұйрығының 33-тармағы (Қазақстан Республикасының Әділет министрлігінде № 11748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 берушіге, халықтың санитариялық-эпидемиологиялық саламаттылығы саласындағы мемлекеттік орган ведомствосының аумақтық бөлімшесіне және Медициналық ұйымына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Күнтізбелік 3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Созылмалы кәсіптік ауру (уыттану) анықталғаннан кейін науқастың мәліметтері осы Қағидаларға 4-қосымшадағы нысанға сәйкес кәсіби ауруы, улануы алғашқы рет анықталған адамдарды есепке алу журналына енгізіледі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инфекциялық және паразиттік, кәсіптік аурулары мен улану жағдайларын тексеру қағидаларын бекіту туралы» Қазақстан Республикасы Ұлттық экономика министрінің 2015 жылғы 23 маусымдағы № 440 бұйрығының 36-тармағы (Қазақстан Республикасының Әділет министрлігінде № 11748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Кәсіптік ауруларды тексеру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халқына кәсіптік патология бойынша медициналық көмек көрсететін денсаулық сақтау ұйымы диагнозды өзгерту немесе алып тастау туралы хабарламаны жолдайды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инфекциялық және паразиттік, кәсіптік аурулары мен улану жағдайларын тексеру қағидаларын бекіту туралы» Қазақстан Республикасы Ұлттық экономика министрінің 2015 жылғы 23 маусымдағы № 440 бұйрығының 45-тармағы (Қазақстан Республикасының Әділет министрлігінде </w:t>
            </w:r>
            <w:r w:rsidRPr="00DA6367">
              <w:rPr>
                <w:rFonts w:ascii="Times New Roman" w:hAnsi="Times New Roman" w:cs="Times New Roman"/>
                <w:sz w:val="24"/>
                <w:szCs w:val="24"/>
              </w:rPr>
              <w:lastRenderedPageBreak/>
              <w:t>№ 11748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ведомствосының аумақтық бөлімшесіне, жұмыс беруші мен Медициналық ұйымға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Өнім түрінің жарамдылық, сақтау мерзімі көрсетіле отырып әр ыдыс орнының таңбалау жазба белгісі (затбелгі) жарамдылық (сақтау) мерзімдері аяқталғанша, өнімді толық пайдаланғанға дейін сақталады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124 бұйрығының 16-тармағы (Қазақстан Республикасының Әділет министрлігінде № 10725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Тұтынушылар және </w:t>
            </w:r>
            <w:r w:rsidRPr="00DA6367">
              <w:rPr>
                <w:rFonts w:ascii="Times New Roman" w:hAnsi="Times New Roman" w:cs="Times New Roman"/>
                <w:sz w:val="24"/>
                <w:szCs w:val="24"/>
              </w:rPr>
              <w:br/>
            </w:r>
            <w:r w:rsidRPr="00DA6367">
              <w:rPr>
                <w:rFonts w:ascii="Times New Roman" w:hAnsi="Times New Roman" w:cs="Times New Roman"/>
                <w:sz w:val="24"/>
                <w:szCs w:val="24"/>
              </w:rPr>
              <w:br/>
              <w:t>тексеру жүргізу кезінде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Ауыз судың сапасын өндірістік бақылауды жүзеге асыратын ұйым (зертхана), гигиеналық нормативтерге сәйкес келмейтін су сынамаларын зертханалық зерттеудің әрбір нәтижесі туралы халықтың санитарлық-эпидемиологиялық салауаттылығы саласындағы мемлекеттік органның аумақтық бөлімшесіне дереу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16 наурыздағы № 209 бұйрығы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10774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ведомствасының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Дереу арада хабарлайды</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Инфекциялық ауру, тамақпен, қатты кәсіби улану, екпеге әдеттегіден тыс реакция туралы  № 058/у нысан бойынша шұғыл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паразиттік, кәсіптік аурулар мен уланулар жағдайларын тіркеу, есепке алуды жүргізу қағидаларын және </w:t>
            </w:r>
            <w:r w:rsidRPr="00DA6367">
              <w:rPr>
                <w:rFonts w:ascii="Times New Roman" w:hAnsi="Times New Roman" w:cs="Times New Roman"/>
                <w:sz w:val="24"/>
                <w:szCs w:val="24"/>
              </w:rPr>
              <w:lastRenderedPageBreak/>
              <w:t xml:space="preserve">олар бойынша есептілікті жүргізу қағидаларын бекіту туралы» Қазақстан Республикасы Ұлттық экономика министрінің 2015 жылғы 24 маусымдағы № 451 бұйрығы (Қазақстан Республикасының Әділет министрлігінде 2015 жылы 19 қыркүйекте № 12083 болып тіркелді), «Халыққа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бұйрығы (Қазақстан Республикасының Әділет министрлігінде № 10740 болып </w:t>
            </w:r>
            <w:r w:rsidRPr="00DA6367">
              <w:rPr>
                <w:rFonts w:ascii="Times New Roman" w:hAnsi="Times New Roman" w:cs="Times New Roman"/>
                <w:sz w:val="24"/>
                <w:szCs w:val="24"/>
              </w:rPr>
              <w:lastRenderedPageBreak/>
              <w:t>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Халықтың санитариялық-эпидемиологиялық саламаттылығы саласындағы мемлекеттік </w:t>
            </w:r>
            <w:r w:rsidRPr="00DA6367">
              <w:rPr>
                <w:rFonts w:ascii="Times New Roman" w:hAnsi="Times New Roman" w:cs="Times New Roman"/>
                <w:sz w:val="24"/>
                <w:szCs w:val="24"/>
              </w:rPr>
              <w:lastRenderedPageBreak/>
              <w:t xml:space="preserve">органның аумақтық бөлімшелеріне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Анықталған сәттен бастап 24 сағат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және заңды тұлғалар өз жануарларын құтыруға қарсы уақтылы вакцинациялауды және диагностикалауды қамтамасыз етеді. Профилактикалық егулерді жүргізу туралы актіге олардың иелерінің деректерін (аты-жөнін, мекен жайын) көрсете отырып, вакцинацияланған иттер мен мысықтардың тізімдемесі міндетті түрде қоса беріледі. Жануардың паспортына тиісті белгілер қойылады.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«Аса қауіпті инфекциялық аурулардың алдын алу бойынша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санитариялық-эпидемияға қарсы (профилактикалық) іс-шараларды ұйымдастыруға және жүргізуге</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25 ақпандағы № 136 бұйрығының 105-тармағы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 Әділет министрлігінде № 10694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саласындағы мемлекеттік орган ведомствасының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Анықталған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және заңды тұлғалар халықтың санитариялық-эпидемиологиялық саламаттылығы саласындағы мемлекеттік орган ведомствосының аумақтық бөлімшелерінің сұрау салуы бойынша гигиеналық оқыту және аттестаттау (емтихан) жөнінде ақпарат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декреттелген тобындағы адамдарды гигиеналық оқыту қағидаларын бекіту туралы» Қазақстан Республикасы Ұлттық экономика министрінің 2015 жылғы 24 маусымдағы № 449 бұйрығының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 Әділет министрлігінде № 11714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 ведомствосының аумақтық бөлімшелеріне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міндетті мерзімдік медициналық тексеріп-қарауларды өткізу бойынша медициналық ұйымның жұмысы туралы жиынтық есепті осы Қағидаларға 1-қосымшаға сәйкес халықтың санитариялық-эпидемиологиялық саламаттылығы саласындағы (оның ішінде көліктегі) мемлекеттік орган ведомствасының аумақтық бөлімшесіне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«Міндетті медициналық қарап тексеруді өткізу қағидаларын бекіту туралы» Қазақстан Республикасы Ұлттық экономика министрінің м.а. 2015 жылғы 24 ақпандағы № 128 бұйрығының 13-тармағы 3) тармақшасы (Қазақстан Республикасының Әділет министрлігінде № 10634 болып </w:t>
            </w:r>
            <w:r w:rsidRPr="00DA6367">
              <w:rPr>
                <w:rFonts w:ascii="Times New Roman" w:hAnsi="Times New Roman" w:cs="Times New Roman"/>
                <w:sz w:val="24"/>
                <w:szCs w:val="24"/>
              </w:rPr>
              <w:lastRenderedPageBreak/>
              <w:t>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Міндетті мерзімдік медициналық тексеріп-қараулар аяқталған соң ауыр жұмыстарда, зиянды (өте зиянды) және (немесе) қауіпті еңбек жағдайларында жұмыс істейтін жұмыскерлердің нәтижелерін қорытындылайды және осы Қағидаларға 2-қосымшаға сәйкес нысан бойынша 5 данада қорытынды акт жасайды, оны өткізілген міндетті мерзімдік медициналық тексеріп-қараудан кейін күнтізбелік 30 күн ішінде халықтың санитариялық-эпидемиологиялық саламаттылығы саласындағы (оның ішінде көліктегі) мемлекеттік органның аумақтық бөлімшесіне ұсынады. Актіге қосымшаларда басқа жұмысқа ауысу ұсынылған, стационарлық және санаториялық-курорттық емдеу, диеталық тамақтану, динамикалық бақылау көрсетілген адамдардың аты-жөні жазылған тізім беріледі. Қорытынды актілер қол қойылғаннан кейін орындалуы үшін ұйымның әкімшілігіне, кәсіподақ комитетіне, бақылау үшін халықтың санитариялық-эпидемиологиялық саламаттылығы саласындағы (оның </w:t>
            </w:r>
            <w:r w:rsidRPr="00DA6367">
              <w:rPr>
                <w:rFonts w:ascii="Times New Roman" w:hAnsi="Times New Roman" w:cs="Times New Roman"/>
                <w:sz w:val="24"/>
                <w:szCs w:val="24"/>
              </w:rPr>
              <w:lastRenderedPageBreak/>
              <w:t>ішінде көліктегі) мемлекеттік орган ведомствасының аумақтық бөлімшесіне, жұмыс үшін жұмыс берушінің орналасқан орны бойынша аумақтық медициналық ұйымдарға беріледі, бір данасы міндетті мерзімдік медициналық тексеріп-қарау өткізген медициналық ұйымда қалады;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»Міндетті медициналық қарап тексеруді өткізу қағидаларын бекіту туралы» Қазақстан Республикасы Ұлттық экономика министрінің м.а. 2015 жылғы 24 ақпандағы № 128 бұйрығының13-тармағы 4) тармақшасы (Қазақстан Республикасының Әділет министрлігінде № 10634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Жүргізілген санитариялық- эпидемиологиялық аудит туралы ақпаратты ұсыну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 денсаулығы және денсаулық сақтау жүйесі туралы» Қазақстан Республикасының 2009 жылғы 18 қыркүйектегі Кодексінің 62-1-бабы 9-тармағы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 және оның аумақтық бөлімшелері)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жылдың 15 қазанынан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Мемлекеттік шекарасы арқылы өткізу пункттерінде мемлекеттік бақылауды жүзеге асыратын уәкілетті тұлғалар және көлік объектілерінің персоналы адамдар денсаулық жағдайына шағымданып жүгінген кезде санитариялық-карантиндік бақылауды жүзеге асыратын уәкілетті тұлғаларды дереу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«Кеден одағының кедендік шекарасымен тұспа-тұс келетін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Мемлекеттік шекарасында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және паразиттік аурулардың әкелінуін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және таралуын санитариялық-карантиндік бақылауды жүзеге асыру және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Қазақстан 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Мемлекеттік шекарасы мен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аумағын санитариялық қорғауды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қамтамасыз ету қағидаларын бекіту туралы» Қазақстан Республикасы Ұлттық экономика министрінің 2015 жылғы 18 ақпандағы № 107 бұйрығы  (Қазақстан Республикасының Әділет министрлігінде № 10521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ДСМ ҚДСК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 (жүгінген кезде)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Санитариялық-карантиндік бақылауды жүзеге асыратын уәкілетті тұлғаларға әуе кемелері экипаждарының командирлері, теңіз кемелерінің капитандары, пойыз бригадаларының бригадирлері мынадай құжаттар ұсынады:</w:t>
            </w:r>
            <w:r w:rsidRPr="00DA6367">
              <w:rPr>
                <w:rFonts w:ascii="Times New Roman" w:hAnsi="Times New Roman" w:cs="Times New Roman"/>
                <w:sz w:val="24"/>
                <w:szCs w:val="24"/>
              </w:rPr>
              <w:br/>
              <w:t xml:space="preserve">әуе көлігінің жалпы декларациясының санитариялық бөлімі, теңіз (өзен) кемесінің теңіздік медициналық-санитариялық декларациясы, теңіз (өзен) кемесінің санитариялық бақылаудан өткендігі </w:t>
            </w:r>
            <w:r w:rsidRPr="00DA6367">
              <w:rPr>
                <w:rFonts w:ascii="Times New Roman" w:hAnsi="Times New Roman" w:cs="Times New Roman"/>
                <w:sz w:val="24"/>
                <w:szCs w:val="24"/>
              </w:rPr>
              <w:lastRenderedPageBreak/>
              <w:t>туралы куәлігі, теңіз (өзен) кемесінің санитариялық бақылаудан босатылғаны туралы куәлігі, темір жол көлігіндегі санитариялық және рейстік журналдар, қажет болған жағдайда вакцинация туралы халықаралық куәліктер;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«Кеден одағының кедендік шекарасымен тұспа-тұс келетін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Мемлекеттік шекарасында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және паразиттік аурулардың әкелінуін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және таралуын санитариялық-</w:t>
            </w:r>
            <w:r w:rsidRPr="00DA6367">
              <w:rPr>
                <w:rFonts w:ascii="Times New Roman" w:hAnsi="Times New Roman" w:cs="Times New Roman"/>
                <w:sz w:val="24"/>
                <w:szCs w:val="24"/>
              </w:rPr>
              <w:lastRenderedPageBreak/>
              <w:t xml:space="preserve">карантиндік бақылауды жүзеге асыру және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Мемлекеттік шекарасы мен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аумағын санитариялық қорғауды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қамтамасыз ету қағидаларын бекіту туралы» Қазақстан Республикасы Ұлттық экономика министрінің 2015 жылғы 18 ақпандағы № 107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10521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Кішігірім эпидемиялық маңызы бар объектінің қызметінің (пайдаланудың) басталуы және тоқтатылуы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«Рұқсаттар және хабарламалар туралы» Қазақстан Республикасының 2014 жылғы 16 мамырдағы Заңының хабарламалар тізбесінің 30-тармағы,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«Хабарламалар нысандарын және Мемлекеттік </w:t>
            </w:r>
            <w:r w:rsidRPr="00DA6367">
              <w:rPr>
                <w:rFonts w:ascii="Times New Roman" w:hAnsi="Times New Roman" w:cs="Times New Roman"/>
                <w:sz w:val="24"/>
                <w:szCs w:val="24"/>
              </w:rPr>
              <w:lastRenderedPageBreak/>
              <w:t>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10194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 және оның аумақтық бөлімшелері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Қызметтің басталған немесе тоқтатылған сәтінен бастап</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Санитариялық- эпидемиологиялық аудит жүргізу бойынша қызметтің басталуы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«Рұқсаттар және хабарламалар туралы» Қазақстан Республикасының 2014 жылғы 16 мамырдағы Заңының хабарламалар тізбесінің 30-тармағы,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«Хабарламалар нысандарын және Мемлекеттік органдардың хабарламаларды қабылдау </w:t>
            </w:r>
            <w:r w:rsidRPr="00DA6367">
              <w:rPr>
                <w:rFonts w:ascii="Times New Roman" w:hAnsi="Times New Roman" w:cs="Times New Roman"/>
                <w:sz w:val="24"/>
                <w:szCs w:val="24"/>
              </w:rPr>
              <w:lastRenderedPageBreak/>
              <w:t>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10194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 және оның аумақтық бөлімшелері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 басталған сәттен бастап</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Санитариялық-карантиндік бақылауды жүзеге асыратын уәкілетті тұлғаларға әуе кемелері экипаждарының командирлері, теңіз кемелерінің капитандары, пойыз бригадаларының бригадирлері мынадай құжаттар ұсынады:</w:t>
            </w:r>
            <w:r w:rsidRPr="00DA6367">
              <w:rPr>
                <w:rFonts w:ascii="Times New Roman" w:hAnsi="Times New Roman" w:cs="Times New Roman"/>
                <w:sz w:val="24"/>
                <w:szCs w:val="24"/>
              </w:rPr>
              <w:br/>
              <w:t>жолаушы және өзге де көлік құралын дезинфекция, дезинсекция мен дератизация жүргізілгенін растайтын құжаттар;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«Кеден одағының кедендік шекарасымен тұспа-тұс келетін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Мемлекеттік шекарасында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және паразиттік аурулардың әкелінуін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және таралуын санитариялық-карантиндік бақылауды жүзеге асыру және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w:t>
            </w:r>
            <w:r w:rsidRPr="00DA6367">
              <w:rPr>
                <w:rFonts w:ascii="Times New Roman" w:hAnsi="Times New Roman" w:cs="Times New Roman"/>
                <w:sz w:val="24"/>
                <w:szCs w:val="24"/>
              </w:rPr>
              <w:lastRenderedPageBreak/>
              <w:t xml:space="preserve">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Мемлекеттік шекарасы мен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аумағын санитариялық қорғауды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қамтамасыз ету қағидаларын бекіту туралы» Қазақстан Республикасы Ұлттық экономика министрінің 2015 жылғы 18 ақпандағы № 107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10521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Санитариялық-карантиндік бақылауды жүзеге асыратын уәкілетті тұлғаларға әуе кемелері экипаждарының командирлері, теңіз кемелерінің капитандары, пойыз бригадаларының бригадирлері мынадай құжаттар ұсынады:</w:t>
            </w:r>
            <w:r w:rsidRPr="00DA6367">
              <w:rPr>
                <w:rFonts w:ascii="Times New Roman" w:hAnsi="Times New Roman" w:cs="Times New Roman"/>
                <w:sz w:val="24"/>
                <w:szCs w:val="24"/>
              </w:rPr>
              <w:br/>
              <w:t xml:space="preserve">экспорттаушы елдің құзыретті органы берген жүктердің қауіпсіздігін куәландыратын олардың ілеспе құжаттары (санитариялық-эпидемиологиялық қорытынды (гигиеналық қорытынды, гигиеналық сертификат), тисті (санитариялық, сәйкестік, сапа, </w:t>
            </w:r>
            <w:r w:rsidRPr="00DA6367">
              <w:rPr>
                <w:rFonts w:ascii="Times New Roman" w:hAnsi="Times New Roman" w:cs="Times New Roman"/>
                <w:sz w:val="24"/>
                <w:szCs w:val="24"/>
              </w:rPr>
              <w:lastRenderedPageBreak/>
              <w:t>денсаулық) сертификаттары.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«Кеден одағының кедендік шекарасымен тұспа-тұс келетін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Мемлекеттік шекарасында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және паразиттік аурулардың әкелінуін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және таралуын санитариялық-карантиндік бақылауды жүзеге </w:t>
            </w:r>
            <w:r w:rsidRPr="00DA6367">
              <w:rPr>
                <w:rFonts w:ascii="Times New Roman" w:hAnsi="Times New Roman" w:cs="Times New Roman"/>
                <w:sz w:val="24"/>
                <w:szCs w:val="24"/>
              </w:rPr>
              <w:lastRenderedPageBreak/>
              <w:t xml:space="preserve">асыру және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Мемлекеттік шекарасы мен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аумағын санитариялық қорғауды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қамтамасыз ету қағидаларын бекіту туралы» Қазақстан Республикасы Ұлттық экономика министрінің 2015 жылғы 18 ақпандағы № 107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10521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Ведомстволық тиістілігіне және меншік нысандарына қарамастан, медициналық ұйымдар және жеке медициналық практикамен айналысатын тұлғалар осы Санитариялық қағидаларға 1-қосымшада көрсетілген халықтың санитариялық-эпидемиологиялық саламаттылығы саласындағы мемлекеттік орган бекіткен адамдардың обамен және тырысқақпен сырқаттануы немесе күдіктену туралы үлгілік шұғыл </w:t>
            </w:r>
            <w:r w:rsidRPr="00DA6367">
              <w:rPr>
                <w:rFonts w:ascii="Times New Roman" w:hAnsi="Times New Roman" w:cs="Times New Roman"/>
                <w:sz w:val="24"/>
                <w:szCs w:val="24"/>
              </w:rPr>
              <w:lastRenderedPageBreak/>
              <w:t>хабарлау схемасына (бұдан әрі - Үлгілік хабарлау схемасы) сәйкес обамен сырқаттану немесе сырқаттануға күдіктенудің анықталған әрбір жағдайы туралы тиісті аумақтардағы халықтың санитариялық-эпидемиологиялық саламаттылығы саласындағы мемлекеттік орган ведомствосының аумақтық бөлімшелерін, обаға қарсы күрес ұйымдарын тез арада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 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w:t>
            </w:r>
            <w:r w:rsidRPr="00DA6367">
              <w:rPr>
                <w:rFonts w:ascii="Times New Roman" w:hAnsi="Times New Roman" w:cs="Times New Roman"/>
                <w:sz w:val="24"/>
                <w:szCs w:val="24"/>
              </w:rPr>
              <w:lastRenderedPageBreak/>
              <w:t xml:space="preserve">Республикасы Ұлттық экономика министрінің 2015 жылғы 25 ақпандағы № 131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Меншік нысанына және ведомстволық тиістілігіне қарамастан, медициналық ұйымдар:</w:t>
            </w:r>
            <w:r w:rsidRPr="00DA6367">
              <w:rPr>
                <w:rFonts w:ascii="Times New Roman" w:hAnsi="Times New Roman" w:cs="Times New Roman"/>
                <w:sz w:val="24"/>
                <w:szCs w:val="24"/>
              </w:rPr>
              <w:br/>
              <w:t>обаға қарсы күрес ұйымдарының мамандарына жоғары температура, лимфаденттер және обаға тән басқа да симптомдармен қоса жүретін аурулармен ауырып жазылған адамдарды анықтау үшін медициналық құжаттар беруді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25 ақпандағы № 131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Әділет министрлігінде № 10644 болып </w:t>
            </w:r>
            <w:r w:rsidRPr="00DA6367">
              <w:rPr>
                <w:rFonts w:ascii="Times New Roman" w:hAnsi="Times New Roman" w:cs="Times New Roman"/>
                <w:sz w:val="24"/>
                <w:szCs w:val="24"/>
              </w:rPr>
              <w:lastRenderedPageBreak/>
              <w:t>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Жіті ішек ауруларымен ауыратын науқастардың және дені сау адамдардың материалынан O1, O139 немесе non O1 тырысқақ вибриондары анықталған кезде хабарлау схемасына сәйкес ақпарат осы Үлгілік хабарлау схемасына сәйкес дереу халықтың санитариялық эпидемиологиялық саламаттылығы саласындағы мемлекеттік органға беріледі.  Ақпарат науқасқа диагноз тек клиникалық жолмен ғана қойылған жағдайда да жолданады.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25 ақпандағы № 131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Тырысқақпен ауыратын науқасты немесе оған күдіктіні анықтаған медициналық ұйым осы Үлгілік хабарлау схемасына сәйкес тиісті аумақтардағы халықтың санитариялық-эпидемиологиялық </w:t>
            </w:r>
            <w:r w:rsidRPr="00DA6367">
              <w:rPr>
                <w:rFonts w:ascii="Times New Roman" w:hAnsi="Times New Roman" w:cs="Times New Roman"/>
                <w:sz w:val="24"/>
                <w:szCs w:val="24"/>
              </w:rPr>
              <w:lastRenderedPageBreak/>
              <w:t xml:space="preserve">саламаттылығы саласындағы мемлекеттік органының аумақтық бөлімшелеріне, обаға қарсы күрес ұйымдарына дереу хабар береді.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(обаның, тырысқақтың) алдын алу бойынша санитариялық-эпидемияға қарсы </w:t>
            </w:r>
            <w:r w:rsidRPr="00DA6367">
              <w:rPr>
                <w:rFonts w:ascii="Times New Roman" w:hAnsi="Times New Roman" w:cs="Times New Roman"/>
                <w:sz w:val="24"/>
                <w:szCs w:val="24"/>
              </w:rPr>
              <w:lastRenderedPageBreak/>
              <w:t xml:space="preserve">(профилактикалық)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25 ақпандағы № 131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Асқазан-ішек жолдарының бұзылуымен ауыратын әрбір анықталған науқас жедел жәрдем машинасымен провизорлық стационарға, ал сусыздану симптомдары болғанда инфекциялық стационарға жіберіледі.  Емдеуге жатқызылған әрбiр адамға тиiстi аумақтағы халықтың санитариялық-эпидемиологиялық саламаттылығы саласындағы мемлекеттік орган ведомствосының аумақтық бөлімшесіне ақпарат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25 ақпандағы </w:t>
            </w:r>
            <w:r w:rsidRPr="00DA6367">
              <w:rPr>
                <w:rFonts w:ascii="Times New Roman" w:hAnsi="Times New Roman" w:cs="Times New Roman"/>
                <w:sz w:val="24"/>
                <w:szCs w:val="24"/>
              </w:rPr>
              <w:lastRenderedPageBreak/>
              <w:t xml:space="preserve">№ 131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Ошақты тіркеу кезінде 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Учаскелерде және ұйымдастырылған ұжымдарда науқастарды белсенді анықтау нәтижелері және жүргізілген іс-шаралар туралы мәліметтерді орындаушылар тиiстi аумақтағы халықтың санитариялық-эпидемиологиялық саламаттылығы саласындағы мемлекеттік орган ведомствосының аумақтық бөлімшесіне күн сайын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25 ақпандағы № 131 бұйрығы.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10644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ДСМ ҚДСК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Ошақты тіркеу кезінде үнемі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1 қаңтардағы жағдай бойынша медициналық қалдықтар бойынша есеп (пайда болған, жиналған, тасылған, кәдеге жаратылған медқалдықтардың саны)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w:t>
            </w:r>
            <w:r w:rsidRPr="00DA6367">
              <w:rPr>
                <w:rFonts w:ascii="Times New Roman" w:hAnsi="Times New Roman" w:cs="Times New Roman"/>
                <w:sz w:val="24"/>
                <w:szCs w:val="24"/>
              </w:rPr>
              <w:lastRenderedPageBreak/>
              <w:t>кодексінің 296-бабы; «Денсаулық сақтау объектілеріне қойылатын санитариялық-эпидемиологиялық талаптар» Қазақстан Республикасы Денсаулық сақтау министрінің міндетін атқарушының 2015 жылғы 24 ақпандағы № 127 бұйрығы (Қазақстан Республикасының Әділет министрлігінде № 10713 болып тіркелді), «Өндіріс және тұтыну қалдықтарын есепке алу қағидалары» Қазақстан Республикасы Энергетика министрінің 2016 жылғы 11 шілдедегі № 312 бұйрығы (Қазақстан Республикасының Әділет министрлігінде № 14103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ҚДҚҚ аумақтық департаменттеріне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жылдан кейінгі 15 қаңтарға дейін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декреттелген топтарын гигиеналық оқыту бойынша қызметті бастау немесе тоқтату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Халықтың санитариялық-эпидемиологиялық  саламаттылығы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«Рұқсаттар және хабарламалар туралы» Қазақстан Республикасының 2014 жылғы 16 мамырдағы Заңының хабарламалар тізбесінің 21-тармағы,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10194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ҚДҚҚ аумақтық департаменттеріне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Қызметтің басталған немесе тоқтатылған сәтінен бастап</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қамсыздандыру </w:t>
            </w:r>
            <w:r w:rsidRPr="00DA6367">
              <w:rPr>
                <w:rFonts w:ascii="Times New Roman" w:hAnsi="Times New Roman" w:cs="Times New Roman"/>
                <w:sz w:val="24"/>
                <w:szCs w:val="24"/>
              </w:rPr>
              <w:br/>
              <w:t>Қазақстан Республикасының аумағына келетін (оның аумағынан кететін) немесе Қазақстан Республикасының аумағында ауысып мініп транзитпен жүретін жолаушыларды теміржол (қала маңы қатынасынан және билет кассаларымен жабдықталмаған жерлерде жолаушыларды отырғызу жағдайларынан басқа), әуе және теңіз көлігімен тасымалдауды жүзеге асыратын тасымалдаушылар, оның ішінде шетелдік тасымалдаушылар, сондай-ақ әуежайлардың пайдаланушылары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сондай-ақ автоматтандырылған жүйелер мен дерекқор арқылы мәліметтерді нақты уақыт режимінде ұсынуды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Көлік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Республикасындағы көлік туралы» Қазақстан Республикасының 1994 жылғы 21 қыркүйектегі Заңының 24-2-бабы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мемлекеттік органға және (немесе) құқық қорғау органдары мен арнаулы мемлекеттік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жіберу тәулігіне 4 рет жүзеге асырылады.Деректерді жіберу уақыты:</w:t>
            </w:r>
            <w:r w:rsidRPr="00DA6367">
              <w:rPr>
                <w:rFonts w:ascii="Times New Roman" w:hAnsi="Times New Roman" w:cs="Times New Roman"/>
                <w:sz w:val="24"/>
                <w:szCs w:val="24"/>
              </w:rPr>
              <w:br/>
              <w:t xml:space="preserve"> 1) 5:00-ден 6:00-ге дейін (бірінші түсірілу 22:01-ден 5:00 аралығы бойынша); </w:t>
            </w:r>
            <w:r w:rsidRPr="00DA6367">
              <w:rPr>
                <w:rFonts w:ascii="Times New Roman" w:hAnsi="Times New Roman" w:cs="Times New Roman"/>
                <w:sz w:val="24"/>
                <w:szCs w:val="24"/>
              </w:rPr>
              <w:br/>
              <w:t> 2) 10:00-ден 11:00-ге дейін (екінші түсірілу 5:01-ден 10:00 аралығы бойынша); </w:t>
            </w:r>
            <w:r w:rsidRPr="00DA6367">
              <w:rPr>
                <w:rFonts w:ascii="Times New Roman" w:hAnsi="Times New Roman" w:cs="Times New Roman"/>
                <w:sz w:val="24"/>
                <w:szCs w:val="24"/>
              </w:rPr>
              <w:br/>
              <w:t> 3) 16:00-ден 17:00-ге дейін (үшінші түсірілу 10:01-ден 16:00 аралығы бойынша);</w:t>
            </w:r>
            <w:r w:rsidRPr="00DA6367">
              <w:rPr>
                <w:rFonts w:ascii="Times New Roman" w:hAnsi="Times New Roman" w:cs="Times New Roman"/>
                <w:sz w:val="24"/>
                <w:szCs w:val="24"/>
              </w:rPr>
              <w:br/>
              <w:t xml:space="preserve"> 4) 22:00-ден 23:00-ге дейін (төртінші түсірілу 16:01-ден 22:00 аралығы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 өлшеулерді кеме жасаушы ұйым орындайды. Сынаулардың өңделген нәтижелерін Кеме қатынасы тіркелімінің қызметкеріне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«Кемелерді жасауды және материалдар мен бұйымдарды дайындауды техникалық байқау қағидасын бекіту </w:t>
            </w:r>
            <w:r w:rsidRPr="00DA6367">
              <w:rPr>
                <w:rFonts w:ascii="Times New Roman" w:hAnsi="Times New Roman" w:cs="Times New Roman"/>
                <w:sz w:val="24"/>
                <w:szCs w:val="24"/>
              </w:rPr>
              <w:lastRenderedPageBreak/>
              <w:t>туралы» Қазақстан Республикасы Көлік және коммуникация министрінің міндетін атқарушының 2011 жылғы 13 мамырдағы № 276 бұйрығының 179-тармағы (Қазақстан Республикасының Әділет министрлігінде № 6993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Көрсетілген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Арқандап байлап сынаудың басталуына дейін ұйым Кеме қатынасы тіркелімінің қызметкеріне мынадай құжаттарды ұсынады:</w:t>
            </w:r>
            <w:r w:rsidRPr="00DA6367">
              <w:rPr>
                <w:rFonts w:ascii="Times New Roman" w:hAnsi="Times New Roman" w:cs="Times New Roman"/>
                <w:sz w:val="24"/>
                <w:szCs w:val="24"/>
              </w:rPr>
              <w:br/>
              <w:t xml:space="preserve"> 1) техникалық бақылау қызметінің персоналдарымен қол қойылған сынаудың жасалу сатысында көзделген, монтаждау және басқа жұмыстардың аяқталғандығын растайтын құжаттар, ал Тізбемен көзделген жағдайда – Кеме қатынасы тіркелімі қызметкерімен көзделген;      2)</w:t>
            </w:r>
            <w:r w:rsidRPr="00DA6367">
              <w:rPr>
                <w:rFonts w:ascii="Times New Roman" w:hAnsi="Times New Roman" w:cs="Times New Roman"/>
                <w:sz w:val="24"/>
                <w:szCs w:val="24"/>
              </w:rPr>
              <w:br/>
              <w:t xml:space="preserve"> арқандап байлап сынаудың құжаттары;      3) Кеме қатынасы тіркелімі қызметкерімен келісілген арқандап байлап сынаулардың жоспар - кестесі;     </w:t>
            </w:r>
            <w:r w:rsidRPr="00DA6367">
              <w:rPr>
                <w:rFonts w:ascii="Times New Roman" w:hAnsi="Times New Roman" w:cs="Times New Roman"/>
                <w:sz w:val="24"/>
                <w:szCs w:val="24"/>
              </w:rPr>
              <w:br/>
              <w:t xml:space="preserve"> 4) сипаттамасы;      5) осы Қағидамен және келісілген құжаттамамен регламеттелгеннен </w:t>
            </w:r>
            <w:r w:rsidRPr="00DA6367">
              <w:rPr>
                <w:rFonts w:ascii="Times New Roman" w:hAnsi="Times New Roman" w:cs="Times New Roman"/>
                <w:sz w:val="24"/>
                <w:szCs w:val="24"/>
              </w:rPr>
              <w:lastRenderedPageBreak/>
              <w:t>айырмашылығы бар шешімдер тізбесі;     </w:t>
            </w:r>
            <w:r w:rsidRPr="00DA6367">
              <w:rPr>
                <w:rFonts w:ascii="Times New Roman" w:hAnsi="Times New Roman" w:cs="Times New Roman"/>
                <w:sz w:val="24"/>
                <w:szCs w:val="24"/>
              </w:rPr>
              <w:br/>
              <w:t xml:space="preserve"> 6) кеме техникалық құралдарға формулярлар және паспорттар;   </w:t>
            </w:r>
            <w:r w:rsidRPr="00DA6367">
              <w:rPr>
                <w:rFonts w:ascii="Times New Roman" w:hAnsi="Times New Roman" w:cs="Times New Roman"/>
                <w:sz w:val="24"/>
                <w:szCs w:val="24"/>
              </w:rPr>
              <w:br/>
              <w:t>   7) құралдардың құжаттары;   </w:t>
            </w:r>
            <w:r w:rsidRPr="00DA6367">
              <w:rPr>
                <w:rFonts w:ascii="Times New Roman" w:hAnsi="Times New Roman" w:cs="Times New Roman"/>
                <w:sz w:val="24"/>
                <w:szCs w:val="24"/>
              </w:rPr>
              <w:br/>
              <w:t xml:space="preserve">   8) техникалық бақылау объектісін сипаттау және оларға қызмет ету бойынша нұсқаулық;      </w:t>
            </w:r>
            <w:r w:rsidRPr="00DA6367">
              <w:rPr>
                <w:rFonts w:ascii="Times New Roman" w:hAnsi="Times New Roman" w:cs="Times New Roman"/>
                <w:sz w:val="24"/>
                <w:szCs w:val="24"/>
              </w:rPr>
              <w:br/>
              <w:t xml:space="preserve">9) имитациялық </w:t>
            </w:r>
            <w:r w:rsidRPr="00DA6367">
              <w:rPr>
                <w:rFonts w:ascii="Times New Roman" w:hAnsi="Times New Roman" w:cs="Times New Roman"/>
                <w:sz w:val="24"/>
                <w:szCs w:val="24"/>
              </w:rPr>
              <w:br/>
              <w:t>құрылғылар схемасымен сынаулар әдістемесі (оның ішінде им</w:t>
            </w:r>
            <w:r w:rsidRPr="00DA6367">
              <w:rPr>
                <w:rFonts w:ascii="Times New Roman" w:hAnsi="Times New Roman" w:cs="Times New Roman"/>
                <w:sz w:val="24"/>
                <w:szCs w:val="24"/>
              </w:rPr>
              <w:br/>
              <w:t>итациялық);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бұйрығының 181-тармағы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6993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 қатынасы тіркелімінің қызметкеріне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Жүрісте сынау басталғанға дейін ұйым Кеме қатынасы тіркелімі қызметкеріне мынадай құжаттарды ұсынады:</w:t>
            </w:r>
            <w:r w:rsidRPr="00DA6367">
              <w:rPr>
                <w:rFonts w:ascii="Times New Roman" w:hAnsi="Times New Roman" w:cs="Times New Roman"/>
                <w:sz w:val="24"/>
                <w:szCs w:val="24"/>
              </w:rPr>
              <w:br/>
              <w:t xml:space="preserve"> 1) арқандап байлап сынаудың аяқталғандығын растайтын техникалық бақылау қызметінің құжаттары; </w:t>
            </w:r>
            <w:r w:rsidRPr="00DA6367">
              <w:rPr>
                <w:rFonts w:ascii="Times New Roman" w:hAnsi="Times New Roman" w:cs="Times New Roman"/>
                <w:sz w:val="24"/>
                <w:szCs w:val="24"/>
              </w:rPr>
              <w:br/>
              <w:t> 2) Кеме қатынасы тіркелімімен келісілген жүрісте сынау бағдарламасы;   </w:t>
            </w:r>
            <w:r w:rsidRPr="00DA6367">
              <w:rPr>
                <w:rFonts w:ascii="Times New Roman" w:hAnsi="Times New Roman" w:cs="Times New Roman"/>
                <w:sz w:val="24"/>
                <w:szCs w:val="24"/>
              </w:rPr>
              <w:br/>
              <w:t> 3) Кеме қатынасы тіркелімінің қызметкерімен келісілген жүрісте сынаудың жоспар-кестесі;     </w:t>
            </w:r>
            <w:r w:rsidRPr="00DA6367">
              <w:rPr>
                <w:rFonts w:ascii="Times New Roman" w:hAnsi="Times New Roman" w:cs="Times New Roman"/>
                <w:sz w:val="24"/>
                <w:szCs w:val="24"/>
              </w:rPr>
              <w:br/>
              <w:t xml:space="preserve">4) сынау әдістемелері;      </w:t>
            </w:r>
            <w:r w:rsidRPr="00DA6367">
              <w:rPr>
                <w:rFonts w:ascii="Times New Roman" w:hAnsi="Times New Roman" w:cs="Times New Roman"/>
                <w:sz w:val="24"/>
                <w:szCs w:val="24"/>
              </w:rPr>
              <w:br/>
              <w:t>5) кеменің орнықтылығы және суға батпайтындығы туралы ақпарат;     </w:t>
            </w:r>
            <w:r w:rsidRPr="00DA6367">
              <w:rPr>
                <w:rFonts w:ascii="Times New Roman" w:hAnsi="Times New Roman" w:cs="Times New Roman"/>
                <w:sz w:val="24"/>
                <w:szCs w:val="24"/>
              </w:rPr>
              <w:br/>
              <w:t xml:space="preserve"> 6) қисайту хаттамасы және тұрақтылық есебі (басты кеме үшін);   </w:t>
            </w:r>
            <w:r w:rsidRPr="00DA6367">
              <w:rPr>
                <w:rFonts w:ascii="Times New Roman" w:hAnsi="Times New Roman" w:cs="Times New Roman"/>
                <w:sz w:val="24"/>
                <w:szCs w:val="24"/>
              </w:rPr>
              <w:br/>
              <w:t xml:space="preserve"> 7) қажет болған жағдайда осы Қағиданың 160-тармағының 4), 5), 7) </w:t>
            </w:r>
            <w:r w:rsidRPr="00DA6367">
              <w:rPr>
                <w:rFonts w:ascii="Times New Roman" w:hAnsi="Times New Roman" w:cs="Times New Roman"/>
                <w:sz w:val="24"/>
                <w:szCs w:val="24"/>
              </w:rPr>
              <w:lastRenderedPageBreak/>
              <w:t>және 8) тармақшаларында көрсетілген құжаттамаларды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«Кемелерді жасауды және материалдар мен бұйымдарды дайындауды техникалық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байқау қағидасын бекіту туралы» Қазақстан Республикасы Көлік және коммуникация министрінің міндетін атқарушының 2011 жылғы 13 мамырдағы № 276 бұйрығының 186-тармағы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 Әділет министрлігінде № 6993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 қатынасы тіркелімінің қызметкеріне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Осы Қағиданың 186-тармағында көрсетілген құжаттарды Кеме қатынасы тіркелімінің қызметкеріне ұсынғаннан кейін, арқандап байлап сынауды аяқтаудың және байқалған ақауларды жоюдың, жүрісте сынауды бастаудың күнін ұйым Кеме қатынасы тіркелімінің қызметкеріне жазбаша түрде хабарлайды.</w:t>
            </w:r>
            <w:r w:rsidRPr="00DA6367">
              <w:rPr>
                <w:rFonts w:ascii="Times New Roman" w:hAnsi="Times New Roman" w:cs="Times New Roman"/>
                <w:sz w:val="24"/>
                <w:szCs w:val="24"/>
              </w:rPr>
              <w:br/>
              <w:t xml:space="preserve"> Өтінішінде кемелердің осы сынауға дайындығы расталады және жүрістік сынауға қатысушылар саны туралы, ұжымдық және жеке құтқару құралдарының және кемелік жабдықтаулардың бары туралы ақпарат келтіріледі.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«Кемелерді жасауды және материалдар мен бұйымдарды дайындауды техникалық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байқау қағидасын бекіту туралы» Қазақстан Республикасы Көлік және коммуникация министрінің міндетін атқарушының 2011 жылғы 13 мамырдағы № 276 бұйрығының 187-тармағы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 Әділет министрлігінде № 6993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 қатынасы тіркелімінің қызметкеріне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Ыдыс зақымдалған кезде жүкті одан әрі тасымалдау дереу тоқтатылады, ал жүк оқшауландырылады. Бұл жағдайда жүк иеленуші жүкпен не істеу керектігін тасымалдаушыға хабарлайды.  Ыдысты тек жүк жөнелтушінің рұқсатымен, ол көрсеткен барлық қауіпсіздік шараларын қабылдап, түзетуге </w:t>
            </w:r>
            <w:r w:rsidRPr="00DA6367">
              <w:rPr>
                <w:rFonts w:ascii="Times New Roman" w:hAnsi="Times New Roman" w:cs="Times New Roman"/>
                <w:sz w:val="24"/>
                <w:szCs w:val="24"/>
              </w:rPr>
              <w:lastRenderedPageBreak/>
              <w:t>болады.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«Қауіпті жүктерді тасымалдау қағидаларын бекіту туралы» Қазақстан Республикасы Инвестициялар және даму министрінің 2015 жылғы 30 сәуірдегі № 548 </w:t>
            </w:r>
            <w:r w:rsidRPr="00DA6367">
              <w:rPr>
                <w:rFonts w:ascii="Times New Roman" w:hAnsi="Times New Roman" w:cs="Times New Roman"/>
                <w:sz w:val="24"/>
                <w:szCs w:val="24"/>
              </w:rPr>
              <w:lastRenderedPageBreak/>
              <w:t>бұйрығының 11-тармағы (Қазақстан Республикасының Әділет министрлігінде № 11857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Тасымалдаушыға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Қауіпті жүктерді жөнелту кезінде жүк жөнелтуші жүк алушыға кеменің кету уақытын, жүктің нақты атауы мен саны мен,  салмағын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«Қауіпті жүктерді тасымалдау қағидаларын бекіту туралы» Қазақстан Республикасы Инвестициялар және даму министрінің 2015 жылғы 30 сәуірдегі № 548 бұйрығының 13-тармағы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(Қазақстан Республикасының Әділет министрлігінде № 11857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Жүк алушыға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Алдағы навигацияға тасымалдаудың жоспарланған көлемі мен маршруттары туралы мәліметтерді тасымалдаушылар уәкілетті органның кәсіпорнына жоспарланып отырған жылдың ақпан айында ұсынады.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«Ішкі су көлігінде жолаушыларды, багажды және жүктерді тасымалдау қағидаларын бекіту туралы» Қазақстан Республикасы Инвестициялар және даму министрінің 2016 жылғы 23 ақпандағы № 219 бұйрығының 3-</w:t>
            </w:r>
            <w:r w:rsidRPr="00DA6367">
              <w:rPr>
                <w:rFonts w:ascii="Times New Roman" w:hAnsi="Times New Roman" w:cs="Times New Roman"/>
                <w:sz w:val="24"/>
                <w:szCs w:val="24"/>
              </w:rPr>
              <w:lastRenderedPageBreak/>
              <w:t>тармағы (Қазақстан Республикасының Әділет министрлігінде № 13551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кәсіпорындарына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Жоспарлы жылдың ақпан айында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Нақты жүргізілген тасымалдаудың көлемдері мен маршруттары туралы ақпаратты тасымалдаушылар уәкілетті органның кәсіпорнына есептіден кейінгі айдың оныншы күніне дейін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көлігінде жолаушыларды, багажды және жүктерді тасымалдау қағидаларын бекіту туралы» Қазақстан Республикасы Инвестициялар және даму министрінің 2016 жылғы 23 ақпандағы № 219 бұйрығының 3-тармағы (Қазақстан Республикасының Әділет министрлігінде № 13551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кәсіпорындарына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айдан кейінгі айдың оныншы күніне дейін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Тасымалдауға тапсырылатын багаждың әрбір орнын багажды жөнелтуші бирка тіркеу немесе қол қою арқылы таңбалайды.</w:t>
            </w:r>
            <w:r w:rsidRPr="00DA6367">
              <w:rPr>
                <w:rFonts w:ascii="Times New Roman" w:hAnsi="Times New Roman" w:cs="Times New Roman"/>
                <w:sz w:val="24"/>
                <w:szCs w:val="24"/>
              </w:rPr>
              <w:br/>
              <w:t xml:space="preserve"> Таңба мынадай мәліметтерден тұрады:</w:t>
            </w:r>
            <w:r w:rsidRPr="00DA6367">
              <w:rPr>
                <w:rFonts w:ascii="Times New Roman" w:hAnsi="Times New Roman" w:cs="Times New Roman"/>
                <w:sz w:val="24"/>
                <w:szCs w:val="24"/>
              </w:rPr>
              <w:br/>
              <w:t xml:space="preserve"> 1) багажды жөнелтушінің және алушының тегі, аты және әкесінің аты (болған жағдайда);    </w:t>
            </w:r>
            <w:r w:rsidRPr="00DA6367">
              <w:rPr>
                <w:rFonts w:ascii="Times New Roman" w:hAnsi="Times New Roman" w:cs="Times New Roman"/>
                <w:sz w:val="24"/>
                <w:szCs w:val="24"/>
              </w:rPr>
              <w:br/>
              <w:t> 2) жүкті алушының мекен жайы;   </w:t>
            </w:r>
            <w:r w:rsidRPr="00DA6367">
              <w:rPr>
                <w:rFonts w:ascii="Times New Roman" w:hAnsi="Times New Roman" w:cs="Times New Roman"/>
                <w:sz w:val="24"/>
                <w:szCs w:val="24"/>
              </w:rPr>
              <w:br/>
              <w:t> 3) жөнелту пунктінің атауы;    </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 4) межелі пункттің атауы;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«Ішкі су көлігінде жолаушыларды, багажды және жүктерді тасымалдау қағидаларын бекіту туралы» Қазақстан Республикасы Инвестициялар және даму министрінің 2016 жылғы 23 ақпандағы № 219 </w:t>
            </w:r>
            <w:r w:rsidRPr="00DA6367">
              <w:rPr>
                <w:rFonts w:ascii="Times New Roman" w:hAnsi="Times New Roman" w:cs="Times New Roman"/>
                <w:sz w:val="24"/>
                <w:szCs w:val="24"/>
              </w:rPr>
              <w:lastRenderedPageBreak/>
              <w:t>бұйрығының 28-тармағы (Қазақстан Республикасының Әділет министрлігінде № 13551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Багаж орнын таңбалау</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Тасымалдаушы есепті айдан кейінгі айдың 15 күніне дейінгі мерзімде жергілікті атқарушы органға ай сайын осы Қағидаларға 2-қосымшаға сәйкес нысан бойынша әлеуметтік мәні бар шығындық бағдарлар бойынша нақты кірістер мен шығыстар туралы есеп жібереді.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r w:rsidRPr="00DA6367">
              <w:rPr>
                <w:rFonts w:ascii="Times New Roman" w:hAnsi="Times New Roman" w:cs="Times New Roman"/>
                <w:sz w:val="24"/>
                <w:szCs w:val="24"/>
              </w:rPr>
              <w:br/>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м.а. 2015 жылғы 24 ақпандағы № 154 бұйрығының 12-тармағы (Қазақстан Республикасының Әділет министрлігінде № 11763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ЖАО-ға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Iшкi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дер </w:t>
            </w:r>
            <w:r w:rsidRPr="00DA6367">
              <w:rPr>
                <w:rFonts w:ascii="Times New Roman" w:hAnsi="Times New Roman" w:cs="Times New Roman"/>
                <w:sz w:val="24"/>
                <w:szCs w:val="24"/>
              </w:rPr>
              <w:lastRenderedPageBreak/>
              <w:t>кезiнде хабардар етуге мiндеттi.</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«Ішкі су көлігі туралы» Қазақстан Республикасының 2004 жылғы 6 шілдедегі Заңының 15-бабы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Аумақтық бөлімшелерге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 қатынасы қауіпсіздігіне қауіп төндіретін жағдайлар туындаған жағдайда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Ұйымдар шағын көлемдi кемелердiң кеме жүргiзушiлерiн даярлау жөнiндегi курстардың ашылуы кезiнде жергілікті атқарушы органға:</w:t>
            </w:r>
            <w:r w:rsidRPr="00DA6367">
              <w:rPr>
                <w:rFonts w:ascii="Times New Roman" w:hAnsi="Times New Roman" w:cs="Times New Roman"/>
                <w:sz w:val="24"/>
                <w:szCs w:val="24"/>
              </w:rPr>
              <w:br/>
              <w:t xml:space="preserve"> 1) оқытушылар құрамы үшін су көлiгi мамандығы бойынша жоғары немесе орта техникалық бiлiмi туралы дипломдарының көшiрмелерiн;  </w:t>
            </w:r>
            <w:r w:rsidRPr="00DA6367">
              <w:rPr>
                <w:rFonts w:ascii="Times New Roman" w:hAnsi="Times New Roman" w:cs="Times New Roman"/>
                <w:sz w:val="24"/>
                <w:szCs w:val="24"/>
              </w:rPr>
              <w:br/>
              <w:t> 2) кеме жүргiзушiлерiн шағын көлемдi кеменi басқару құқығына аттестаттау қағидаларына сәйкес, шағын көлемдi кемелердің кеме жүргізушілерін даярлаудың үлгі бағдарламасы негізінде әзiрленген шағын көлемді кемелердің кеме жүргiзушiлерiн даярлау жөніндегі оқу бағдарламасын;    </w:t>
            </w:r>
            <w:r w:rsidRPr="00DA6367">
              <w:rPr>
                <w:rFonts w:ascii="Times New Roman" w:hAnsi="Times New Roman" w:cs="Times New Roman"/>
                <w:sz w:val="24"/>
                <w:szCs w:val="24"/>
              </w:rPr>
              <w:br/>
              <w:t xml:space="preserve">3) оқу процесін ұйымдастыру үшiн меншiк құқығындағы немесе жалға алған үй-жайдың болуын растайтын құжаттың көшiрмесiн қоса бере отырып, қызметтің басталғаны туралы хабарлама жiбередi.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«Ішкі су көлігі туралы» Қазақстан Республикасының 2004 жылғы 6 шілдедегі Заңының 15-4-бабы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ЖАО-ға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Шағын көлемді кемелердің кеме жүргiзушiлерiн даярлау жөніндегі курстарды ашқан ұйымдар жергілікті атқарушы органға шағын көлемді кемелердің кеме жүргiзушiлерiн даярлау бағдарламасы бойынша оқудан табысты өткен адамдардың тізімдерін жіберуге міндетті.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«Ішкі су көлігі туралы» Қазақстан Республикасының 2004 жылғы 6 шілдедегі Заңының 15-4-бабы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Аумақтық бөлімшеге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Кемеге иелiк етуден айырылған тұлға кемеге меншiк құқығын иеленген тұлғаны иелiктен айырылған кемеге қатысты жасалған жалға алу шарты туралы хабардар етуге мiндеттi.  Кемеге меншiк құқығын иеленушi тұлғаның мiндетi осы кеменi жалға алушыны меншiк иесiнiң ауысқаны туралы хабардар ету болып табылады.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«Ішкі су көлігі туралы» Қазақстан Республикасының 2004 жылғы 6 шілдедегі Заңының 39-бабы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Кемеге меншік құқығына ие болатын тұлғаға хабардар ету; бұл кеменің жалға алушысына хабардар ету</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Суға батқан мүлiктiң меншiк иесi мұндай мүлiктi көтеру туралы өзiнiң ниетiн уәкiлеттi органға мүлiк суға батқан күннен бастап бiр жыл iшiнде хабарлауға мiндеттi.</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«Ішкі су көлігі туралы» Қазақстан Республикасының 2004 жылғы 6 шілдедегі Заңының 78-бабы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Мүлiк суға батқан күннен бастап бiр жыл iшiнде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Тасымалдаушы жүктi, багажды немесе тiркеп сүйретiлетiн объектiнi беру кезiнде мынадай мән-жайларды:</w:t>
            </w:r>
            <w:r w:rsidRPr="00DA6367">
              <w:rPr>
                <w:rFonts w:ascii="Times New Roman" w:hAnsi="Times New Roman" w:cs="Times New Roman"/>
                <w:sz w:val="24"/>
                <w:szCs w:val="24"/>
              </w:rPr>
              <w:br/>
              <w:t xml:space="preserve"> 1) жүктiң, багаждың немесе тiркеп сүйретiлетiн объектiнiң нақты атауының, жүктiң немесе багаж салмағының, жүк орындары немесе багаж орындары санының тасымалдау құжатында көрсетiлген </w:t>
            </w:r>
            <w:r w:rsidRPr="00DA6367">
              <w:rPr>
                <w:rFonts w:ascii="Times New Roman" w:hAnsi="Times New Roman" w:cs="Times New Roman"/>
                <w:sz w:val="24"/>
                <w:szCs w:val="24"/>
              </w:rPr>
              <w:lastRenderedPageBreak/>
              <w:t>деректерге сәйкес болмауын; </w:t>
            </w:r>
            <w:r w:rsidRPr="00DA6367">
              <w:rPr>
                <w:rFonts w:ascii="Times New Roman" w:hAnsi="Times New Roman" w:cs="Times New Roman"/>
                <w:sz w:val="24"/>
                <w:szCs w:val="24"/>
              </w:rPr>
              <w:br/>
              <w:t xml:space="preserve"> 2) жүктiң, багаждың немесе тiркеп сүйретiлетiн объектiнiң жоғалуын, кем шығуын және зақымдануын (бүлiнуiн); </w:t>
            </w:r>
            <w:r w:rsidRPr="00DA6367">
              <w:rPr>
                <w:rFonts w:ascii="Times New Roman" w:hAnsi="Times New Roman" w:cs="Times New Roman"/>
                <w:sz w:val="24"/>
                <w:szCs w:val="24"/>
              </w:rPr>
              <w:br/>
              <w:t>3) тасымалдау құжаттары жоқ жүктiң, багаждың немесе тiркеп сүйретiлетiн объектiнiң, сондай-ақ жүксiз, багажсыз немесе тiркеп сүйретiлетiн объектiсiз тасымалдау құжаттарының анықталғанын;  </w:t>
            </w:r>
            <w:r w:rsidRPr="00DA6367">
              <w:rPr>
                <w:rFonts w:ascii="Times New Roman" w:hAnsi="Times New Roman" w:cs="Times New Roman"/>
                <w:sz w:val="24"/>
                <w:szCs w:val="24"/>
              </w:rPr>
              <w:br/>
              <w:t>4) алып тасталды - Қазақстан Республикасының 04.07.2013 № 132-V Заңымен (алғашқы ресми жарияланғанынан кейін күнтізбелік он күн өткен соң қолданысқа енгізіледі); </w:t>
            </w:r>
            <w:r w:rsidRPr="00DA6367">
              <w:rPr>
                <w:rFonts w:ascii="Times New Roman" w:hAnsi="Times New Roman" w:cs="Times New Roman"/>
                <w:sz w:val="24"/>
                <w:szCs w:val="24"/>
              </w:rPr>
              <w:br/>
              <w:t>5) ұрланған жүктiң, багаждың немесе тiркеп сүйретiлетiн объектiнiң тасымалдаушыға қайтарылғанын куәландыру үшiн коммерциялық акт толтыруға мiндеттi.</w:t>
            </w:r>
            <w:r w:rsidRPr="00DA6367">
              <w:rPr>
                <w:rFonts w:ascii="Times New Roman" w:hAnsi="Times New Roman" w:cs="Times New Roman"/>
                <w:sz w:val="24"/>
                <w:szCs w:val="24"/>
              </w:rPr>
              <w:br/>
              <w:t xml:space="preserve"> Тасымалдаушы тасымалдау құжаттарында коммерциялық актiнi толтырғаны туралы белгi қоюға мiндеттi.</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Ішкі су көлігі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«Ішкі су көлігі туралы» Қазақстан Республикасының 2004 жылғы 6 шілдедегі Заңының 97-бабы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операторлары почта жөнелтімдері, почталық ақша аударымдары, жөнелтушілер және адресаттар туралы мәліметтерді тек жөнелтушілер мен адресаттарға не олардың заңды өкілдеріне немесе сенімхат негізінде сенім көрсетілген адамдарына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«Пошта туралы» Қазақстан Республикасының 2016 жылғы 9 сәуірдегі Заңының 22-бабы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Пошта операторлары пошта операторының қызметіне қатысты ақпараттық, анықтамалық және басқа да мәліметтерді ұсынады, сондай-ақ үлгі құжаттары почта операторының қызметтерін пайдаланушыларға қол жетімді жерлерде, қазақ және орыс тілдерінде орналастырылады.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«Пошта туралы» Қазақстан Республикасының 2016 жылғы 9 сәуірдегі Заңының 26-бабы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операторының өндірістік объектісіне кірер жерде өндірістік объектінің атауы және жұмыс тәртібі көрсетілген маңдайша жазба орнатылады. Қалаларда орналасқан және жылжымалы кесте бойынша, түскі үзіліспен немесе демалыс күндерімен жұмыс істейтін өндірістік объектілерде сондай-ақ басқа кесте бойынша немесе демалыс күндерсіз қызмет көрсететін таяу маңдағы өндірістік объектінің орналасқан жері және жұмыс тәртібі көрсетілген хабарландыру ілінеді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қызметтерін көрсету қағидаларын және Почта жөнелтімдеріне почта мөртабанын қолдану қағидаларын бекіту туралы» Қазақстан Республикасы Үкіметінің 2012 жылғы 16 қаңтардағы № 72 қаулысы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операторлары почта операторының өндірістік объектісінің операция залында пайдаланушыларға көрнекі және қол жетімді жерде өтінішті, шағым және ұсыныстар кітабын, сондай-ақ, мынадай ақпараттық материалдарды ұсынады:</w:t>
            </w:r>
            <w:r w:rsidRPr="00DA6367">
              <w:rPr>
                <w:rFonts w:ascii="Times New Roman" w:hAnsi="Times New Roman" w:cs="Times New Roman"/>
                <w:sz w:val="24"/>
                <w:szCs w:val="24"/>
              </w:rPr>
              <w:br/>
              <w:t xml:space="preserve">1) почта байланысының қызмет көрсету түрлерінің тізбесі; </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 xml:space="preserve">2) почта байланысының қызмет көрсетулеріне тарифтер; </w:t>
            </w:r>
            <w:r w:rsidRPr="00DA6367">
              <w:rPr>
                <w:rFonts w:ascii="Times New Roman" w:hAnsi="Times New Roman" w:cs="Times New Roman"/>
                <w:sz w:val="24"/>
                <w:szCs w:val="24"/>
              </w:rPr>
              <w:br/>
              <w:t>3) почта жөнелтімдерін, почтамен ақша аударымдарын жіберудің бақылау мерзімдері; </w:t>
            </w:r>
            <w:r w:rsidRPr="00DA6367">
              <w:rPr>
                <w:rFonts w:ascii="Times New Roman" w:hAnsi="Times New Roman" w:cs="Times New Roman"/>
                <w:sz w:val="24"/>
                <w:szCs w:val="24"/>
              </w:rPr>
              <w:br/>
              <w:t>4) почта жөнелтімдерін, почтамен ақша аударымдарын сақтау мерзімдері; </w:t>
            </w:r>
            <w:r w:rsidRPr="00DA6367">
              <w:rPr>
                <w:rFonts w:ascii="Times New Roman" w:hAnsi="Times New Roman" w:cs="Times New Roman"/>
                <w:sz w:val="24"/>
                <w:szCs w:val="24"/>
              </w:rPr>
              <w:br/>
              <w:t>5) мекенжайды жазу тәртібі; </w:t>
            </w:r>
            <w:r w:rsidRPr="00DA6367">
              <w:rPr>
                <w:rFonts w:ascii="Times New Roman" w:hAnsi="Times New Roman" w:cs="Times New Roman"/>
                <w:sz w:val="24"/>
                <w:szCs w:val="24"/>
              </w:rPr>
              <w:br/>
              <w:t>6) почта жөнелтімдерін буып-түю тәртібі; </w:t>
            </w:r>
            <w:r w:rsidRPr="00DA6367">
              <w:rPr>
                <w:rFonts w:ascii="Times New Roman" w:hAnsi="Times New Roman" w:cs="Times New Roman"/>
                <w:sz w:val="24"/>
                <w:szCs w:val="24"/>
              </w:rPr>
              <w:br/>
              <w:t>7) почта жөнелтімдерінің көлемдері және шектеулі салмағы;  </w:t>
            </w:r>
            <w:r w:rsidRPr="00DA6367">
              <w:rPr>
                <w:rFonts w:ascii="Times New Roman" w:hAnsi="Times New Roman" w:cs="Times New Roman"/>
                <w:sz w:val="24"/>
                <w:szCs w:val="24"/>
              </w:rPr>
              <w:br/>
              <w:t>8) жіберуге тыйым салынған және шектелген заттар мен бұйымдардың тізбесі; </w:t>
            </w:r>
            <w:r w:rsidRPr="00DA6367">
              <w:rPr>
                <w:rFonts w:ascii="Times New Roman" w:hAnsi="Times New Roman" w:cs="Times New Roman"/>
                <w:sz w:val="24"/>
                <w:szCs w:val="24"/>
              </w:rPr>
              <w:br/>
              <w:t>9) почта индекстері; </w:t>
            </w:r>
            <w:r w:rsidRPr="00DA6367">
              <w:rPr>
                <w:rFonts w:ascii="Times New Roman" w:hAnsi="Times New Roman" w:cs="Times New Roman"/>
                <w:sz w:val="24"/>
                <w:szCs w:val="24"/>
              </w:rPr>
              <w:br/>
              <w:t>10) жеке санаттағы азаматтарға қызмет көрсетудің артықшылықтары туралы; </w:t>
            </w:r>
            <w:r w:rsidRPr="00DA6367">
              <w:rPr>
                <w:rFonts w:ascii="Times New Roman" w:hAnsi="Times New Roman" w:cs="Times New Roman"/>
                <w:sz w:val="24"/>
                <w:szCs w:val="24"/>
              </w:rPr>
              <w:br/>
              <w:t> 11) почта қызметін көрсету барысында пайдаланушылар алдындағы міндеттерін бұзғаны және почта туралы Қазақстан Республикасының заңнамасын бұзғаны үшін почта операторының жауапкершілігі; </w:t>
            </w:r>
            <w:r w:rsidRPr="00DA6367">
              <w:rPr>
                <w:rFonts w:ascii="Times New Roman" w:hAnsi="Times New Roman" w:cs="Times New Roman"/>
                <w:sz w:val="24"/>
                <w:szCs w:val="24"/>
              </w:rPr>
              <w:br/>
              <w:t xml:space="preserve">12) пайдаланушылардың почта туралы Қазақстан Республикасының заңнамасын бұзғаны үшін жауапкершілігі; </w:t>
            </w:r>
            <w:r w:rsidRPr="00DA6367">
              <w:rPr>
                <w:rFonts w:ascii="Times New Roman" w:hAnsi="Times New Roman" w:cs="Times New Roman"/>
                <w:sz w:val="24"/>
                <w:szCs w:val="24"/>
              </w:rPr>
              <w:br/>
              <w:t>13) почта операторының өзінен жоғары тұрған бөлімшесінің атауы, мекенжайы және телефон нөмірі; </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14) почта байланысының қызметтерін көрсету жөнінде басқа да ақпарат</w:t>
            </w:r>
            <w:r w:rsidRPr="00DA6367">
              <w:rPr>
                <w:rFonts w:ascii="Times New Roman" w:hAnsi="Times New Roman" w:cs="Times New Roman"/>
                <w:sz w:val="24"/>
                <w:szCs w:val="24"/>
              </w:rPr>
              <w:br/>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Почта байланысы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«Почта байланысы қызметтерін көрсету қағидаларын және Почта жөнелтімдеріне почта мөртабанын қолдану қағидаларын бекіту туралы» Қазақстан Республикасы Үкіметінің 2012 </w:t>
            </w:r>
            <w:r w:rsidRPr="00DA6367">
              <w:rPr>
                <w:rFonts w:ascii="Times New Roman" w:hAnsi="Times New Roman" w:cs="Times New Roman"/>
                <w:sz w:val="24"/>
                <w:szCs w:val="24"/>
              </w:rPr>
              <w:lastRenderedPageBreak/>
              <w:t>жылғы 16 қаңтардағы № 72 қаулысы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Жоқ</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желісі бойынша жіберуге тыйым салынған заттардың почта жөнелтімдерінде анықталу және ондай жөнелтімдердің ұсталу фактісі туралы почта операторы дереу ішкі істер немесе ұлттық қауіпсіздік органдарына, қажет жағдайда – денсаулық сақтау органдарына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қызметтерін көрсету қағидаларын және Почта жөнелтімдеріне почта мөртабанын қолдану қағидаларын бекіту туралы» Қазақстан Республикасы Үкіметінің 2012 жылғы 16 қаңтардағы № 72 қаулысы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істер немесе ұлттық қауіпсіздік органдарына, қажет жағдайда – денсаулық сақтау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Почта желісі бойынша жіберуге тыйым салынған заттардың почта жөнелтімдерінде анықталуы жағдайында дереу арада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желісімен жіберуге тыйым салынған заттардың алынғаны туралы почта операторы он күнтізбелік күн мерзім ішінде почта жөнелтімін жөнелтушіге, егер аталған заттарды табу фактісі бойынша құқық қорғау органы өзгеше шешім қабылдамаса, жазбаша түрде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қызметтерін көрсету қағидаларын және Почта жөнелтімдеріне почта мөртабанын қолдану қағидаларын бекіту туралы» Қазақстан Республикасы Үкіметінің 2012 жылғы 16 қаңтардағы № 72 қаулысы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Қызметтерді тұтынушыларға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Күнтізбелік он күні мерзімінде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Халықаралық почта жөнелтімдерінде почта желілері бойынша жіберуге тыйым салынған заттар табылу фактісі туралы, почта операторы дереу Қазақстан Республикасының кедендік органдарын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байланысы қызметтерін көрсету қағидаларын және Почта жөнелтімдеріне почта мөртабанын қолдану қағидаларын бекіту туралы» Қазақстан Республикасы Үкіметінің 2012 жылғы 16 қаңтардағы № 72 қаулысы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Кедендік органдарға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Табылу фактісі бойынша дереу.</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Үй-жайларда қауіпсіздік шараларын қабылдау үшін ұлттық қауіпсіздік органының аумақтық бөлімшесінің қызметкерлерін пошта операторының объектілеріндегі төтенше оқиғалар (өмірге қауіпті салынымдары бар пошта жөнелтілімдері табылғаны, өрт және басқа да) туралы жедел хабардар ету қамтамасыз етіледі.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Почта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«Жедел-іздестіру іс-шараларын жүргізу мақсатында пошта байланысы желілері мен құралдарына қойылатын талаптарды бекіту туралы» Қазақстан Республикасы Ақпарат және коммуникациялар министрінің 2016 жылғы 17 қазандағы № 207 бұйрығының 9-тармағы (Қазақстан Республикасының Әділет министрлігінде № 14426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Телекоммуникацияның әмбебап қызметтерінің нақты кірістері, көлемдері мен сапасы туралы деректер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Байланыс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«Телекоммуникацияның әмбебап қызметтерінің тізбесін және Телекоммуникацияның әмбебап қызметтерінің құнын субсидиялау ережесін бекіту туралы» Қазақстан Республикасы Үкіметінің 2009 жылғы 31 наурыздағы № 451 қаулысының 9-тармағы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Байланыс, ақпараттандыру және БАҚ саласындағы мемлекеттік бақылау комитеті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Бұқаралық ақпарат құралының меншік иесі мерзiмдi баспасөз басылымдарының, оның ішінде осы Заңның 12-бабына орай есепке қоюдан босатылғандарының мiндеттi тегiн даналарын не олардың бас редактордың (редактордың) электрондық цифрлық қолтаңбасымен куәландырылған электрондық-цифрлық нысандарын олар шығарылған күннен бастап күнтізбелік он бес күн ішінде ұлттық кiтапханаларға, Қазақстан Республикасының Ұлттық мемлекеттік кітап палатасына жiбереді.                Мерзімді баспасөз басылымдарының, оның ішінде осы Заңның 12-бабына орай есепке қоюдан босатылғандарының міндетті </w:t>
            </w:r>
            <w:r w:rsidRPr="00DA6367">
              <w:rPr>
                <w:rFonts w:ascii="Times New Roman" w:hAnsi="Times New Roman" w:cs="Times New Roman"/>
                <w:sz w:val="24"/>
                <w:szCs w:val="24"/>
              </w:rPr>
              <w:lastRenderedPageBreak/>
              <w:t>тегін даналарының бас редактордың (редактордың) электрондық цифрлық қолтаңбасымен куәландырылған электрондық-цифрлық нысаны олар әзірленген күнi облыстың, республикалық маңызы бар қаланың және астананың «Орталық» мәртебесі берілген мемлекеттік кітапханасына жiберіледi.</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Бұқаралық ақпарат құралдары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«Бұқаралық ақпарат құралдары туралы» Қазақстан Республикасының 1999 жылғы 23 шілдедегі Заңының 16-бабы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Ұлттық кітапханаларға, Қазақстан Республикасының Ұлттық мемлекеттік кітап палатасына және уәкілетті органға.       Облыстың, республикалық маңызы бар қаланың және астананың «Орталық» мәртебесі берілген мемлекеттік кітапханасына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 баспасөз басылымдарының міндетті тегін даналарын дайындау күнінде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Меншік иесінің не соттың шешімі бойынша бұқаралық ақпарат құралының шығуын не бұқаралық ақпарат құралы өнімінің таратылуын тоқтата тұрған не тоқтатқан жағдайда, уәкілетті органға хабарлама жіберіледі.</w:t>
            </w:r>
            <w:r w:rsidRPr="00DA6367">
              <w:rPr>
                <w:rFonts w:ascii="Times New Roman" w:hAnsi="Times New Roman" w:cs="Times New Roman"/>
                <w:sz w:val="24"/>
                <w:szCs w:val="24"/>
              </w:rPr>
              <w:br/>
              <w:t xml:space="preserve"> Бұқаралық ақпарат құралын шығаруды не бұқаралық ақпарат құралының өнімін таратуды тоқтату оны есепке қою туралы куәліктің күшін жоюға әкеп соғады.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Бұқаралық ақпарат құралдары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«Бұқаралық ақпарат құралдары туралы» Қазақстан Республикасының 1999 жылғы 23 шілдедегі Заңының 13-бабы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 xml:space="preserve"> 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Субъектілер эротикалық сипаттағы материалдарды орналастыратын мерзімді баспасөз басылымдарын немесе интернет-ресурстарды тарату жөніндегі қызметті жүзеге асыруды бастағанға дейін Қазақстан Республикасының заңнамалық актілеріне сәйкес бұл туралы уәкілетті органды хабардар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Бұқаралық ақпарат құралдары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«Бұқаралық ақпарат құралдары туралы» Қазақстан Республикасының 1999 жылғы 23 шілдедегі Заңының 14-бабы 2-1-тармағы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 xml:space="preserve"> 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енгізілуі шартты орындау талаптарына, хабар тарату арналарының профилактикалық жұмыстарын жүргізу уақытына тікелей немесе жанама түрде қатысты телерадио хабарларын таратудың жаңа техникалық құралдарын қолданысқа енгізу туралы жазбаша түрде күнтізбелік отыз күннен кешіктірмей телерадиокомпанияларға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Телерадио хабарларын тарату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«Телерадио хабарларын тарату қызметтерін көрсету қағидаларын бекіту туралы» Қазақстан Республикасы Мәдениет және ақпарат министрінің 2012 жылғы 29 маусымдағы № 89/1 бұйрығының 23-тармағы 2) тармақшасы (Қазақстан Республикасының Әділет министрлігінде № 7820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Теле-радио компанияларына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органдарға телерадио хабарларын тарату жүйелерімен байланысты авариялар, өлімге әкеліп соқтыратын, ауыр және топтық жазатайым оқиғалар туралы хабарламаларды ұсыну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Телерадио хабарларын тарату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«Телерадио хабарларын тарату жүйелерінің техникалық пайдалану қағидаларын бекіту туралы» Қазақстан Республикасы Көлік және коммуникация министрінің 2012 жылғы 20 маусымдағы № 352 бұйрығының 6-тармағы 6) тармақшасы (Қазақстан Республикасының </w:t>
            </w:r>
            <w:r w:rsidRPr="00DA6367">
              <w:rPr>
                <w:rFonts w:ascii="Times New Roman" w:hAnsi="Times New Roman" w:cs="Times New Roman"/>
                <w:sz w:val="24"/>
                <w:szCs w:val="24"/>
              </w:rPr>
              <w:lastRenderedPageBreak/>
              <w:t>Әділет министрлігінде№ 7805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Телерадио хабарларын тарату жүйесінің пайдаланушы қызметкері телерадио хабарларын таратудың техникалық құралдарының негізгі және резервтік жиынтығын дайындауды аса маңызды хабарларды жүргізуді трансляциялау басталғанға дейін 15 минут бұрын аяқтайды.  Аса маңызды хабарларды трансляциялау меншік нысанына байланысты емес барлық қазақстандық теле-, радиокомпанияларда жүзеге асырылады.  Теле-, радиокомпания Операторға жоспардан тыс аса маңызды хабарларды өткізу туралы оның басталуына дейін үш сағаттан кем емес уақыт ішінде құжат түрінде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Телерадио хабарларын тарату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«Телерадио хабарларын тарату жүйелерінің техникалық пайдалану қағидаларын бекіту туралы» Қазақстан Республикасы Көлік және коммуникация министрінің 2012 жылғы 20 маусымдағы № 352 бұйрығының 58-тармағы (Қазақстан Республикасының Әділет министрлігінде № 7805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 радиокомпанияларға телерадио хабарларын тарату саласындағы уәкілетті органдармен келісілген келесі жылға арналған профилактикалық жұмыстарының жылдық жоспар-кестесі ақпарат және келесі жылға хабар тарату торын және апта сайынғы кестесін жасау кезінде басшылыққа алу үшін жіберіледі.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Телерадио хабарларын тарату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«Телерадио хабарларын тарату жүйелерінің техникалық пайдалану қағидаларын бекіту туралы» Қазақстан Республикасы Көлік және коммуникация министрінің 2012 жылғы 20 </w:t>
            </w:r>
            <w:r w:rsidRPr="00DA6367">
              <w:rPr>
                <w:rFonts w:ascii="Times New Roman" w:hAnsi="Times New Roman" w:cs="Times New Roman"/>
                <w:sz w:val="24"/>
                <w:szCs w:val="24"/>
              </w:rPr>
              <w:lastRenderedPageBreak/>
              <w:t>маусымдағы № 352 бұйрығының 58-тармағы (Қазақстан Республикасының Әділет министрлігінде № 7805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АКМ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Тұрғын үй құрылысына үлестік қатысу туралы шарт, оған енгізілетін өзгерістер және (немесе) толықтырулар, сондай-ақ талап ету құқығын басқаға беру туралы шарт уәкілетті компанияның ұсынысы бойынша тұрғын үйдің (тұрғын ғимараттың) орналасқан жеріндегі жергілікті атқарушы органда есепке алуға жатады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Тұрғын үй құрылысына үлестік қатысу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үлестік қатысу туралы» Қазақстан Республикасының 2016 жылғы 7 сәуірдегі Заңының 12-бабы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ЖАО-ға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Аталған шарттар жасалғаннан кейін.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компания үлескерді кезекті төлемді төлемегені туралы пошта арқылы хабардар етуге міндетті.  Мұндай хабарлама салым тізімдемесімен тапсырыс хатпен жүзеге асырылуы немесе үлескерге қолхатпен жеке өзіне тапсырылуы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Тұрғын үй құрылысына үлестік қатысу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үлестік қатысу туралы» Қазақстан Республикасының 2016 жылғы 7 сәуірдегі Заңының 16-бабы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Үлескерлерге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 xml:space="preserve"> Қажеттілігі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Уәкілетті компания тұрғын үй құрылысына үлестік қатысу туралы шартқа сәйкес тұрғын үй (тұрғын ғимарат) құрылысының аяқталғаны туралы және үлестің беруге дайын екендігі туралы үлескерге хат жіберуге, сондай-ақ үлескерді үлесті қабылдап алу қажеттігі туралы және үлескердің тұрғын үй құрылысына </w:t>
            </w:r>
            <w:r w:rsidRPr="00DA6367">
              <w:rPr>
                <w:rFonts w:ascii="Times New Roman" w:hAnsi="Times New Roman" w:cs="Times New Roman"/>
                <w:sz w:val="24"/>
                <w:szCs w:val="24"/>
              </w:rPr>
              <w:lastRenderedPageBreak/>
              <w:t>үлестік қатысу туралы шартта көзделген әрекетсіздігінің салдарлары туралы алдын ала ескертуге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Тұрғын үй құрылысына үлестік қатысу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үлестік қатысу туралы» Қазақстан Республикасының2016 жылғы 7 сәуірдегі Заңының 17-бабы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Үлескерлерге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Тұрғын үй құрылысы аяқталғаннан кейін.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Үлескерлер ақшасының мақсатсыз пайдаланылуы анықталған жағдайда, инжинирингік компания үш жұмыс күні ішінде Кепілдік беру қорын, жергілікті атқарушы органды немесе екінші деңгейдегі банкті (тұрғын үй құрылысына үлестік қатысуды ұйымдастыру тәсіліне қарай)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Тұрғын үй құрылысына үлестік қатысу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үлестік қатысу туралы» Қазақстан Республикасының  2016 жылғы 7 сәуірдегі Заңының 20-бабы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Кепілдік беру қоры, ЖАО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Қажеттілігі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Инжинирингтік компания Кепілдік беру қорына, екінші деңгейдегі банкке немесе жергілікті атқарушы органға (тұрғын үй құрылысына үлестік қатысуды ұйымдастыру тәсіліне қарай) тұрғын үйдің (тұрғын ғимараттың) құрылысының барысын мониторингтеу нәтижелері туралы есепті уәкілетті орган бекіткен нысанға сәйкес ай сайын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Тұрғын үй құрылысына үлестік қатысу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үлестік қатысу туралы» Қазақстан Республикасының  2016 жылғы 7 сәуірдегі Заңының 21-бабы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Кепілдік беру қоры, ЖАО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компания тұрғын үй құрылысына үлестік қатысу туралы шартты жасасу мақсатында жүгінген жеке және заңды тұлғаларға танысу үшін мынадай:</w:t>
            </w:r>
            <w:r w:rsidRPr="00DA6367">
              <w:rPr>
                <w:rFonts w:ascii="Times New Roman" w:hAnsi="Times New Roman" w:cs="Times New Roman"/>
                <w:sz w:val="24"/>
                <w:szCs w:val="24"/>
              </w:rPr>
              <w:br/>
              <w:t xml:space="preserve">1) құрылыс салушының және уәкілетті компанияның атауы мен заңды мекенжайы туралы; </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2) мемлекеттік тіркеуді (қайта тіркеуді) растайтын анықтаманың болуы туралы; </w:t>
            </w:r>
            <w:r w:rsidRPr="00DA6367">
              <w:rPr>
                <w:rFonts w:ascii="Times New Roman" w:hAnsi="Times New Roman" w:cs="Times New Roman"/>
                <w:sz w:val="24"/>
                <w:szCs w:val="24"/>
              </w:rPr>
              <w:br/>
              <w:t xml:space="preserve">3) Кепілдік беру қорымен жасасқан кепілдік беру туралы шарттың болуы және тұрғын үй құрылысына үлестік қатысу Кепілдік беру қорынан кепілдік алу тәсілімен ұйымдастырылған жағдайда, оның негізгі шарттары туралы; </w:t>
            </w:r>
            <w:r w:rsidRPr="00DA6367">
              <w:rPr>
                <w:rFonts w:ascii="Times New Roman" w:hAnsi="Times New Roman" w:cs="Times New Roman"/>
                <w:sz w:val="24"/>
                <w:szCs w:val="24"/>
              </w:rPr>
              <w:br/>
              <w:t>4) тұрғын үй құрылысына үлестік қатысу жобаға екінші деңгейдегі банктің қатысуы тәсілімен немесе тұрғын үйдің (тұрғын ғимараттың) қаңқасы тұрғызылғаннан кейін үлескерлердің ақшасын тарту тәсілімен ұйымдастырылған жағдайда жергілікті атқарушы органның үлескерлердің ақшасын тартуға рұқсатының болуы туралы; </w:t>
            </w:r>
            <w:r w:rsidRPr="00DA6367">
              <w:rPr>
                <w:rFonts w:ascii="Times New Roman" w:hAnsi="Times New Roman" w:cs="Times New Roman"/>
                <w:sz w:val="24"/>
                <w:szCs w:val="24"/>
              </w:rPr>
              <w:br/>
              <w:t>5) құрылыс салушы өткізген тұрғын үйлер (тұрғын ғимараттар) құрылысы жобалары туралы; </w:t>
            </w:r>
            <w:r w:rsidRPr="00DA6367">
              <w:rPr>
                <w:rFonts w:ascii="Times New Roman" w:hAnsi="Times New Roman" w:cs="Times New Roman"/>
                <w:sz w:val="24"/>
                <w:szCs w:val="24"/>
              </w:rPr>
              <w:br/>
              <w:t>6) құрылысы болжанатын тұрғын үй (тұрғын ғимарат) құрылысы объектісі туралы; </w:t>
            </w:r>
            <w:r w:rsidRPr="00DA6367">
              <w:rPr>
                <w:rFonts w:ascii="Times New Roman" w:hAnsi="Times New Roman" w:cs="Times New Roman"/>
                <w:sz w:val="24"/>
                <w:szCs w:val="24"/>
              </w:rPr>
              <w:br/>
              <w:t>7) уәкілетті компанияның жер учаскесіне тиісті құқығын растайтын құжаттың болуы туралы ақпаратты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Тұрғын үй құрылысына үлестік қатысу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«Тұрғын үй құрылысына үлестік қатысу туралы» Қазақстан Республикасының2016 жылғы 7 сәуірдегі Заңының 22-бабы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және заңды тұлғаларға.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w:t>
            </w:r>
            <w:r w:rsidRPr="00DA6367">
              <w:rPr>
                <w:rFonts w:ascii="Times New Roman" w:hAnsi="Times New Roman" w:cs="Times New Roman"/>
                <w:sz w:val="24"/>
                <w:szCs w:val="24"/>
              </w:rPr>
              <w:br/>
              <w:t>Сұрау салу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Графикті жасау үшін жөнелтушілер (Қазақстан Республикасында жер қойнауын пайдалану құқығына арналған лицензияларға немесе келісімшарттарға сәйкес Қазақстан Республикасының аумағында мұнайды өндіруді жүзеге асыратын тұлға немесе оны заңды негіздерде сатып алған тұлға, мұнайды тасымалдау жөніндегі табиғи монополиялар субъектілерінің реттелетін қызметтерін пайдаланатын немесе пайдалануға ниеттенген, олар уәкілеттік берген тұлға) уәкілетті органға есепті жыл басталғанға дейін кемінде екі ай бұрын осы Қағидаларға 1-қосымшаға сәйкес нысан бойынша бір жылға график құру үшін мұнай жөнелтушінің өтінімін ұсынады.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Магистральдық құбыр салу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«Мұнайды магистральдық мұнай құбырларымен тасымалдау графигін қалыптастыру қағидаларын бекіту туралы» Қазақстан Республикасы Энергетика министрінің 2015 жылғы 8 сәуірдегі № 276 бұйрығының 5-тармағы (Қазақстан Республикасының Әділет министрлігінде № 11283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Графиктен үзіндіні қалыптастыру үшін жөнелтушілер ай сайын уәкілетті органға есепті айдың алдындағы айдың он күнінен кешіктірмей осы Қағидаларға 2-қосымшаға сәйкес нысан бойынша жоспарлы айға арналған мұнай тасымалдауға өтiнiм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Магистральдық құбыр салу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«Мұнайды магистральдық мұнай құбырларымен тасымалдау графигін қалыптастыру қағидаларын бекіту туралы» Қазақстан Республикасы Энергетика министрінің 2015 жылғы 8 сәуірдегі № 276 бұйрығының 5-тармағы (Қазақстан </w:t>
            </w:r>
            <w:r w:rsidRPr="00DA6367">
              <w:rPr>
                <w:rFonts w:ascii="Times New Roman" w:hAnsi="Times New Roman" w:cs="Times New Roman"/>
                <w:sz w:val="24"/>
                <w:szCs w:val="24"/>
              </w:rPr>
              <w:lastRenderedPageBreak/>
              <w:t>Республикасының Әділет министрлігінде № 11283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Магистральдық құбыржолдың меншік иесі не магистральдық құбыржолға өзге заңды негізде иелік ететін тұлға есепті айдан кейінгі айдың он бесінші күнінен кешіктірмей ай сайын  уәкілетті органға тасымалдау көлемдері мен бағыттарын көрсете отырып мұнайды тасымалдау графигінің нақты орындалуы туралы есепті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Магистральдық құбыр салу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«Магистральдық құбыр туралы» Қазақстан Республикасының 2012 жылғы 22 маусымдағы Заңының 8-бабы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Жалғанған құбырдың меншік иесі оны пайдаланудан шығару немесе оның жұмыс режимін өзгерту қажет болған жағдайда, магистральдық құбырдың меншік иесін бұл туралы кемінде күнтізбелік отыз күн бұрын алдын ала жазбаша хабардар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Магистральдық құбыр салу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«Магистральдық құбыр туралы» Қазақстан Республикасының 2012 жылғы 22 маусымдағы Заңының 17-бабы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Магистральдық құбырдың меншік иесін  жазбаша хабардар ету.</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Құбырдың пайдаланудан шығару немесе оның жұмыс режимін өзгерту қажет болған жағдайда; </w:t>
            </w:r>
            <w:r w:rsidRPr="00DA6367">
              <w:rPr>
                <w:rFonts w:ascii="Times New Roman" w:hAnsi="Times New Roman" w:cs="Times New Roman"/>
                <w:sz w:val="24"/>
                <w:szCs w:val="24"/>
              </w:rPr>
              <w:br/>
              <w:t>кемінде күнтізбелік отыз күн бұрын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Күзет сигнализациясы құралдарын монтаждау, ретке келтіру және техникалық қызмет көрсету бойынша қызметтің басталуы немесе тоқтатылуы туралы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Күзет сигнализациясы құралдарын монтаждау, ретке келтіру және техникалық қызмет көрсету бойынша </w:t>
            </w:r>
            <w:r w:rsidRPr="00DA6367">
              <w:rPr>
                <w:rFonts w:ascii="Times New Roman" w:hAnsi="Times New Roman" w:cs="Times New Roman"/>
                <w:sz w:val="24"/>
                <w:szCs w:val="24"/>
              </w:rPr>
              <w:lastRenderedPageBreak/>
              <w:t>қызмет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«Рұқсаттар және хабарламалар туралы» Қазақстан Республикасының 2014 жылғы 16 мамырдағы Заңына 3-қосымшаның 4-</w:t>
            </w:r>
            <w:r w:rsidRPr="00DA6367">
              <w:rPr>
                <w:rFonts w:ascii="Times New Roman" w:hAnsi="Times New Roman" w:cs="Times New Roman"/>
                <w:sz w:val="24"/>
                <w:szCs w:val="24"/>
              </w:rPr>
              <w:lastRenderedPageBreak/>
              <w:t>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ІІМ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ІІМ аумақтың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 басталар алдында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Заңды тұлғалар Қазақстан Республикасының «Рұқсаттар және хабарламалар туралы» Заңында белгіленген тәртіппен уәкілетті органды энергия үнемдеу және энергия тиімділігін арттыру саласындағы қызметті жүзеге асыруды бастағаны немесе тоқтатқаны туралы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Энергия үнемдеу және энергия тиімділігін арттыру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«Энергия үнемдеу және энергия тиімділігін арттыру туралы» Қазақстан Республикасының 2012 жылғы 13 қаңтардағы Заңының 14-бабы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Энергия үнемдеу және энергия тиімділігін арттыру саласындағы уәкілетті орган –Энергетика министрлігіне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Энергия үнемдеу және энергия тиімділігін арттыру саласындағы қызметті жүзеге асыруды бастағанға немесе тоқтатуға дейін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Әзірленген АКҚҚ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w:t>
            </w:r>
            <w:r w:rsidRPr="00DA6367">
              <w:rPr>
                <w:rFonts w:ascii="Times New Roman" w:hAnsi="Times New Roman" w:cs="Times New Roman"/>
                <w:sz w:val="24"/>
                <w:szCs w:val="24"/>
              </w:rPr>
              <w:lastRenderedPageBreak/>
              <w:t>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Іске асырылған АКҚҚ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Өз бетімен әзірленген (жеке қаражаты есебінен) АКҚҚ туралы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Әзірлеуден кейін бес күннен артық емес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АКҚҚ әзірлеуге жасалған келісімшарттар (шарттар)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қауіпсіздікті және жедел-іздестіру іс-шараларын жүргізуге арналған арнайы техникалық құралдарды қамтамасыз ету </w:t>
            </w:r>
            <w:r w:rsidRPr="00DA6367">
              <w:rPr>
                <w:rFonts w:ascii="Times New Roman" w:hAnsi="Times New Roman" w:cs="Times New Roman"/>
                <w:sz w:val="24"/>
                <w:szCs w:val="24"/>
              </w:rPr>
              <w:lastRenderedPageBreak/>
              <w:t>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«Ақпараттық қауіпсіздікті қамтамасыз ету және жедел іздестіру іс-шараларын жүргізуге арналған арнайы техникалық құралдар салаларында қызметті </w:t>
            </w:r>
            <w:r w:rsidRPr="00DA6367">
              <w:rPr>
                <w:rFonts w:ascii="Times New Roman" w:hAnsi="Times New Roman" w:cs="Times New Roman"/>
                <w:sz w:val="24"/>
                <w:szCs w:val="24"/>
              </w:rPr>
              <w:lastRenderedPageBreak/>
              <w:t>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Міндеттемелерді орындау басталғанға дейін бес жұмыс күнінен кем емес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Іске асырылған АТҚ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w:t>
            </w:r>
            <w:r w:rsidRPr="00DA6367">
              <w:rPr>
                <w:rFonts w:ascii="Times New Roman" w:hAnsi="Times New Roman" w:cs="Times New Roman"/>
                <w:sz w:val="24"/>
                <w:szCs w:val="24"/>
              </w:rPr>
              <w:lastRenderedPageBreak/>
              <w:t>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Әзірленген және өндірілген АТҚ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w:t>
            </w:r>
            <w:r w:rsidRPr="00DA6367">
              <w:rPr>
                <w:rFonts w:ascii="Times New Roman" w:hAnsi="Times New Roman" w:cs="Times New Roman"/>
                <w:sz w:val="24"/>
                <w:szCs w:val="24"/>
              </w:rPr>
              <w:lastRenderedPageBreak/>
              <w:t>№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Жартыжылдықта бір рет</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Жөнделген АТҚ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Лицензиарға АТҚ әзірлеуге және/немесе өндіруге жасалатын келісімшарттар (шарттар) туралы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Лицензиарға АТҚ сатып алуға, өткізу мен жөндеуге жасалатын келісім-шарттар (шарттар) туралы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қауіпсіздікті және жедел-іздестіру іс-шараларын жүргізуге арналған арнайы техникалық құралдарды қамтамасыз ету </w:t>
            </w:r>
            <w:r w:rsidRPr="00DA6367">
              <w:rPr>
                <w:rFonts w:ascii="Times New Roman" w:hAnsi="Times New Roman" w:cs="Times New Roman"/>
                <w:sz w:val="24"/>
                <w:szCs w:val="24"/>
              </w:rPr>
              <w:lastRenderedPageBreak/>
              <w:t>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«Ақпараттық қауіпсіздікті қамтамасыз ету және жедел іздестіру іс-шараларын жүргізуге арналған арнайы техникалық құралдар салаларында қызметті </w:t>
            </w:r>
            <w:r w:rsidRPr="00DA6367">
              <w:rPr>
                <w:rFonts w:ascii="Times New Roman" w:hAnsi="Times New Roman" w:cs="Times New Roman"/>
                <w:sz w:val="24"/>
                <w:szCs w:val="24"/>
              </w:rPr>
              <w:lastRenderedPageBreak/>
              <w:t>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 пен АТҚ жылыстауының техникалық арналарын анықтау бойынша көрсетілген қызметтер бойынша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w:t>
            </w:r>
            <w:r w:rsidRPr="00DA6367">
              <w:rPr>
                <w:rFonts w:ascii="Times New Roman" w:hAnsi="Times New Roman" w:cs="Times New Roman"/>
                <w:sz w:val="24"/>
                <w:szCs w:val="24"/>
              </w:rPr>
              <w:lastRenderedPageBreak/>
              <w:t>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 пен АТҚ жылыстауының техникалық арналарын анықтау бойынша қызметтер көрсету бойынша, оның ішінде лицензиаттың жеке қажеттіліктерін қамтамасыз ету мақсатында жасалған келісім- шарт (шарт) туралы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w:t>
            </w:r>
            <w:r w:rsidRPr="00DA6367">
              <w:rPr>
                <w:rFonts w:ascii="Times New Roman" w:hAnsi="Times New Roman" w:cs="Times New Roman"/>
                <w:sz w:val="24"/>
                <w:szCs w:val="24"/>
              </w:rPr>
              <w:lastRenderedPageBreak/>
              <w:t>№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Жұмыстарды орындау басталғанға дейін бес жұмыс күнінен кем емес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Қызметтерді көрсету барысында анықталған АТҚ туралы хабарландыру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және жедел-іздестіру іс-шараларын жүргізуге арналған арнайы техникалық құралдарды қамтамасыз 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бұйрығының № 1, 2, 3 қосымшалары (Қазақстан Республикасының Әділет министрлігінде № 14509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ҰҚК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Анықтау фактісінен кейін үш жұмыс күні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Турагенттің азаматтық-құқықтық жауапкершілігін міндетті сақтандыру шартын жасасқан (қайта жасасқан) кезден бастап бес жұмыс күні ішінде турагент жасалған (қайта жасалған) шарт туралы ақпаратты облыстың, республикалық маңызы бар қаланың, астананың жергілікті атқарушы органына жіберуге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Республикасындағы туристік қызмет туралы» Қазақстан Республикасының 2001 жылғы 13 маусымдағы Заңының 15-бабы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Облыстың, республикалық маңызы бар қаланың, астананың жергілікті атқарушы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Турагенттің азаматтық-құқықтық жауапкершілігін міндетті сақтандыру шартын жасасқан (қайта жасасқан) кезден бастап бес жұмыс күні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Жолаушыларды көлiктiң кез келген түрiмен тасымалдаған кезде туристік қызметті жүзеге асыратын тұлға туристке жөнелтiлетiн және баратын пункттер атаулары, жолаушылардың негiзгi құқықтары мен мiндеттерi көрсетiлген жеке немесе топтық (туристер тобына қызмет көрсету кезiнде) тасымалдау құжатын (билетiн) беруге мiндеттi.</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Республикасындағы туристік қызмет туралы» Қазақстан Республикасының 2001 жылғы 13 маусымдағы Заңының 18-бабы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қызметті жүзеге асыратын тұлға шартпен көзделген мән-жайлар өзгерген жағдайда және шарттың талаптарын елеулi түрде өзгерту қажет болған жағдайда туристке жазбаша нысанда осындай өзгерiстердiң сипаты және ықтимал салдарлары туралы дереу хабарлауға мiндеттi.</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Республикасындағы туристік қызмет туралы» Қазақстан Республикасының 2001 жылғы 13 маусымдағы Заңының 18-бабы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Туристке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Республикасындағы туристік қызмет туралы» Қазақстан Республикасының 2001 жылғы 13 маусымдағы Заңының 26-бабы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Туристерге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Саяхат басталудан үш күн бұрын жазбаша түрде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қызметті жүзеге асыратын тұлғалар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немесе білуге тиіс кезден бастап дереу хабарлауға міндетті.</w:t>
            </w:r>
            <w:r w:rsidRPr="00DA6367">
              <w:rPr>
                <w:rFonts w:ascii="Times New Roman" w:hAnsi="Times New Roman" w:cs="Times New Roman"/>
                <w:sz w:val="24"/>
                <w:szCs w:val="24"/>
              </w:rPr>
              <w:br/>
              <w:t xml:space="preserve">  Егер шетелдік туристер - Қазақстан Республикасының аумағында немесе Қазақстан Республикасының турист </w:t>
            </w:r>
            <w:r w:rsidRPr="00DA6367">
              <w:rPr>
                <w:rFonts w:ascii="Times New Roman" w:hAnsi="Times New Roman" w:cs="Times New Roman"/>
                <w:sz w:val="24"/>
                <w:szCs w:val="24"/>
              </w:rPr>
              <w:lastRenderedPageBreak/>
              <w:t>азаматтары Қазақстан Республикасынан тысқары жерлерде төтенше жағдайға ұшыраған болса, туристік қызметті жүзеге асыратын тұлғалар дипломатиялық қызмет органдарына да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Республикасындағы туристік қызмет туралы» Қазақстан Республикасының 2001 жылғы 13 маусымдағы Заңының 26-бабы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 және азаматтық қорғау саласындағы уәкілетті органға, дипқызмет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дереу арада хабар беру</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туроператорлар және туроператорлар-әуе кемесімен жалданушылар  жүйе әкімшісіне мыналарды:</w:t>
            </w:r>
            <w:r w:rsidRPr="00DA6367">
              <w:rPr>
                <w:rFonts w:ascii="Times New Roman" w:hAnsi="Times New Roman" w:cs="Times New Roman"/>
                <w:sz w:val="24"/>
                <w:szCs w:val="24"/>
              </w:rPr>
              <w:br/>
              <w:t xml:space="preserve"> 1) туроператорлармен және туроператорлар-әуе кемесімен жалданушылармен Қазақстан Республикасының екінші деңгейдегі банкімен жасасқан Қазақстан Республикасының Үкіметі бекіткен сомадағы ақшаны банктік кепілдік шартының түпнұсқасын не нотариат куәландырған көшірмесін; </w:t>
            </w:r>
            <w:r w:rsidRPr="00DA6367">
              <w:rPr>
                <w:rFonts w:ascii="Times New Roman" w:hAnsi="Times New Roman" w:cs="Times New Roman"/>
                <w:sz w:val="24"/>
                <w:szCs w:val="24"/>
              </w:rPr>
              <w:br/>
              <w:t>2) туроператормен немесе туроператор-әуе кемесімен жалданушымен арнайы шотқа турагент Қазақстан Республикасының азаматына өткізген әрбір туристік өнімнен Қазақстан Республикасының Үкіметі бекіткен ақша сомасын аударған туралы мәліметтерді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w:t>
            </w:r>
            <w:r w:rsidRPr="00DA6367">
              <w:rPr>
                <w:rFonts w:ascii="Times New Roman" w:hAnsi="Times New Roman" w:cs="Times New Roman"/>
                <w:sz w:val="24"/>
                <w:szCs w:val="24"/>
              </w:rPr>
              <w:lastRenderedPageBreak/>
              <w:t>туралы» Қазақстан Республикасы Үкіметінің 2016 жылғы 21 қазандағы № 607 қаулысының 4, 5-тармақтары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азаматтарының шығу туризмі саласындағы құқықтарына кепілдік беру жүйесінің әкімшісі – Қазақстан Республикасының Үкіметі айқындаған, жалғыз қызмет түрі Қазақстан Республикасы азаматтарының шығу туризмі саласындағы құқықтарына кепілдік беру жүйесі әкімшісінің (бұдан әрі – жүйе әкімшісі) функцияларын жүзеге асыру болып табылатын заңды тұлға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Арнайы шотқа Қазақстан Республикасының Үкіметі бекіткен сомада ақшаны аудару туралы мәліметті жүйе әкімшісі белгіленген нысан бойынша туроператорлармен және/немесе туроператорлар-әуе кемесімен жалданушылары ай сайын есепті айдан кейінгі айдың 5 күнінен кешіктірмей жүйе әкімшісіне береді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қызметті жүзеге асыратын тұлғалар туристке көрсетілетін туристік қызметтер туралы толық және дұрыс ақпаратты ұсынады.</w:t>
            </w:r>
            <w:r w:rsidRPr="00DA6367">
              <w:rPr>
                <w:rFonts w:ascii="Times New Roman" w:hAnsi="Times New Roman" w:cs="Times New Roman"/>
                <w:sz w:val="24"/>
                <w:szCs w:val="24"/>
              </w:rPr>
              <w:br/>
              <w:t xml:space="preserve"> Туристік өнімнің тұтынушылық қасиеттері туралы ақпарат мыналарды қамтиды:  </w:t>
            </w:r>
            <w:r w:rsidRPr="00DA6367">
              <w:rPr>
                <w:rFonts w:ascii="Times New Roman" w:hAnsi="Times New Roman" w:cs="Times New Roman"/>
                <w:sz w:val="24"/>
                <w:szCs w:val="24"/>
              </w:rPr>
              <w:br/>
              <w:t xml:space="preserve">  1) саяхаттың басталу және аяқталу күні, уақыты;     </w:t>
            </w:r>
            <w:r w:rsidRPr="00DA6367">
              <w:rPr>
                <w:rFonts w:ascii="Times New Roman" w:hAnsi="Times New Roman" w:cs="Times New Roman"/>
                <w:sz w:val="24"/>
                <w:szCs w:val="24"/>
              </w:rPr>
              <w:br/>
              <w:t>  2) туристерді орналастыру орындары (тұру тәртібі, орналастыру орнының құралының атауы, санаты, нөмірдің типі) туралы ақпарат; </w:t>
            </w:r>
            <w:r w:rsidRPr="00DA6367">
              <w:rPr>
                <w:rFonts w:ascii="Times New Roman" w:hAnsi="Times New Roman" w:cs="Times New Roman"/>
                <w:sz w:val="24"/>
                <w:szCs w:val="24"/>
              </w:rPr>
              <w:br/>
              <w:t xml:space="preserve"> 3) тамақтану (туристік маршрут бойынша туристің қозғалу уақытында және туристі орналастыру орнындағы тамақтану тәртібі); </w:t>
            </w:r>
            <w:r w:rsidRPr="00DA6367">
              <w:rPr>
                <w:rFonts w:ascii="Times New Roman" w:hAnsi="Times New Roman" w:cs="Times New Roman"/>
                <w:sz w:val="24"/>
                <w:szCs w:val="24"/>
              </w:rPr>
              <w:br/>
              <w:t xml:space="preserve"> 4) туристі тасымалдау жөніндегі қызметтер – трансферттік қызметті қоса алғанда, саяхаттың барлық кезеңінде көліктің түрі, типі және санаты, тасымалдаушының және (немесе) тасымалдаушылардың атауы; </w:t>
            </w:r>
            <w:r w:rsidRPr="00DA6367">
              <w:rPr>
                <w:rFonts w:ascii="Times New Roman" w:hAnsi="Times New Roman" w:cs="Times New Roman"/>
                <w:sz w:val="24"/>
                <w:szCs w:val="24"/>
              </w:rPr>
              <w:br/>
              <w:t xml:space="preserve">  5) туристік өнімнің құны және оны төлеу тәртібі;  </w:t>
            </w:r>
            <w:r w:rsidRPr="00DA6367">
              <w:rPr>
                <w:rFonts w:ascii="Times New Roman" w:hAnsi="Times New Roman" w:cs="Times New Roman"/>
                <w:sz w:val="24"/>
                <w:szCs w:val="24"/>
              </w:rPr>
              <w:br/>
              <w:t>6) экскурсоводтың, гидтің (гид-</w:t>
            </w:r>
            <w:r w:rsidRPr="00DA6367">
              <w:rPr>
                <w:rFonts w:ascii="Times New Roman" w:hAnsi="Times New Roman" w:cs="Times New Roman"/>
                <w:sz w:val="24"/>
                <w:szCs w:val="24"/>
              </w:rPr>
              <w:lastRenderedPageBreak/>
              <w:t>аудармашының) және туризм нұсқаушысының болуы; </w:t>
            </w:r>
            <w:r w:rsidRPr="00DA6367">
              <w:rPr>
                <w:rFonts w:ascii="Times New Roman" w:hAnsi="Times New Roman" w:cs="Times New Roman"/>
                <w:sz w:val="24"/>
                <w:szCs w:val="24"/>
              </w:rPr>
              <w:br/>
              <w:t>7) қосымша қызметтер; </w:t>
            </w:r>
            <w:r w:rsidRPr="00DA6367">
              <w:rPr>
                <w:rFonts w:ascii="Times New Roman" w:hAnsi="Times New Roman" w:cs="Times New Roman"/>
                <w:sz w:val="24"/>
                <w:szCs w:val="24"/>
              </w:rPr>
              <w:br/>
              <w:t>8) саяхат жасау кезінде олар кездесуі мүмкін қауіптері, саяхаттаудың ерекшеліктері туралы, сондай-ақ қауіпсіздік шаралары туралы мәлімет;      </w:t>
            </w:r>
            <w:r w:rsidRPr="00DA6367">
              <w:rPr>
                <w:rFonts w:ascii="Times New Roman" w:hAnsi="Times New Roman" w:cs="Times New Roman"/>
                <w:sz w:val="24"/>
                <w:szCs w:val="24"/>
              </w:rPr>
              <w:br/>
              <w:t xml:space="preserve"> 9) осы шарт бойынша міндеттемені орындау үшін қажетті көлемде туристік өнімге кіретін жекелеген туристік қызметтер көрсететін үшінші тұлғалар туралы мәлімет.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 көрсету қағидаларын бекіту туралы» Қазақстан Республикасы Инвестициялар және даму министрінің 2015 жылғы 30 қаңтардағы № 80 бұйрығының 14, 15-тармақтары (Қазақстан Республикасының Әділет министрлігінде № 10590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қызметті жүзеге асыратын тұлғалар туристке уақытша болатын елде (жерде) орналасқан, турист уақытша болатын елде (жерде) төтенше жағдай туындаған жағдайда немесе басқа да жайттарға, оның өміріне, денсаулығына қауіп төндіретін және оның мүлігіне зиян келтірген (зиян келтіру мүмкіндігі) жағдайда Қазақстан Республикасының дипломатиялық және консульдық қызметі, өзге де мемлекеттік, сондай-ақ туристік өкілдіктердердің орналасқан жері, почталық мекенжайы және байланыс ақпараты туралы ақпарат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 көрсету қағидаларын бекіту туралы» Қазақстан Республикасы Инвестициялар және даму министрінің 2015 жылғы 30 қаңтардағы № 80 бұйрығының 16-тармағы (Қазақстан Республикасының Әділет министрлігінде № 10590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Туристік қызметті жүзеге асыратын тұлғалар саяхат кезінде туристің төтенше жағдайға ұшырағаны туралы білген немесе білуге тиіс сәттен бастап дипломатиялық </w:t>
            </w:r>
            <w:r w:rsidRPr="00DA6367">
              <w:rPr>
                <w:rFonts w:ascii="Times New Roman" w:hAnsi="Times New Roman" w:cs="Times New Roman"/>
                <w:sz w:val="24"/>
                <w:szCs w:val="24"/>
              </w:rPr>
              <w:lastRenderedPageBreak/>
              <w:t>қызметке, облыстардың жергілікті атқарушы органдарына, республикалық маңызы бар қалаларға, астанаға туристік қызмет саласындағы уәкілетті органғажәне азаматтық қорғау саласындағы уәкілетті органға, сондай-ақ туристің отбасына дереу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«Туристік қызметтер көрсету қағидаларын бекіту туралы»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w:t>
            </w:r>
            <w:r w:rsidRPr="00DA6367">
              <w:rPr>
                <w:rFonts w:ascii="Times New Roman" w:hAnsi="Times New Roman" w:cs="Times New Roman"/>
                <w:sz w:val="24"/>
                <w:szCs w:val="24"/>
              </w:rPr>
              <w:lastRenderedPageBreak/>
              <w:t>Инвестициялар және даму министрінің 2015 жылғы 30 қаңтардағы № 80 бұйрығының 17-тармағы (Қазақстан Республикасының Әділет министрлігінде № 10590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Дипқызметтер, </w:t>
            </w:r>
            <w:r w:rsidRPr="00DA6367">
              <w:rPr>
                <w:rFonts w:ascii="Times New Roman" w:hAnsi="Times New Roman" w:cs="Times New Roman"/>
                <w:sz w:val="24"/>
                <w:szCs w:val="24"/>
              </w:rPr>
              <w:br/>
              <w:t xml:space="preserve">облыстың, республикалық маңызы бар қаланың, </w:t>
            </w:r>
            <w:r w:rsidRPr="00DA6367">
              <w:rPr>
                <w:rFonts w:ascii="Times New Roman" w:hAnsi="Times New Roman" w:cs="Times New Roman"/>
                <w:sz w:val="24"/>
                <w:szCs w:val="24"/>
              </w:rPr>
              <w:lastRenderedPageBreak/>
              <w:t xml:space="preserve">астананың  жергілікті атқарушы органдары, туристік қызмет саласындағы уәкілетті орган және азаматтық қорғау саласындағы уәкілетті орган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Дереу ақпараттандырады</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Гидтің (гид- аудармашының), экскурсия жүргізушінің, туризм нұсқаушысының қызметінің басталуы немесе тоқтатылуы туралы хабарлама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«Рұқсаттар және хабарламалар туралы» Қазақстан Республикасының 2014 жылғы 16 мамырдағы Заңының 17-бабы 1-тармағы және 46-бабы 2-тармағы, «Рұқсаттар және хабарламалар туралы» Қазақстан Республикасының Заңына 3-қосымшаның 33- тармағы, «Қазақстан Республикасындағы туристік қызмет туралы» Қазақстан Республикасы Заңының 15-3-бабы 1-тармағы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Хабарламаларды қабылдауды жүзеге асыратын мемлекеттік органға (МСМ)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асыруды бастау және тоқтату кезінде 2 (екі) рет</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Турагенттік қызметтің басталуы немесе тоқтатылуы туралы хабарламалар өтінім берушілермен  рұқсаттар және хабарламалар мемлекеттік ақпараттық жүйесі арқылы хабарламаларды қабылдауды жүзеге асыратын мемлекеттік органға жіберіледі.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Туристік қызметтерді көрсету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«Рұқсаттар және хабарламалар туралы» Қазақстан Республикасы Заңының 17-бабы 1-тармағы және 46-бабы 2-тармағы, «Рұқсаттар және хабарламалар туралы» Қазақстан Республикасының Заңына 3-қосымшаның 32-тармағы, «Қазақстан Республикасындағы туристік қызмет туралы» Қазақстан Республикасының 2001 жылғы 13 маусымдағы Заңының 15-3-бабы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Хабарламаларды қабылдауды жүзеге асыратын мемлекеттік органға (МСМ)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асыруды бастау және тоқтату кезінде 2 (екі) рет</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Азаматтық және қызметтік қарумен </w:t>
            </w:r>
            <w:r w:rsidRPr="00DA6367">
              <w:rPr>
                <w:rFonts w:ascii="Times New Roman" w:hAnsi="Times New Roman" w:cs="Times New Roman"/>
                <w:sz w:val="24"/>
                <w:szCs w:val="24"/>
              </w:rPr>
              <w:br/>
              <w:t>және оның патрондарымен сауда жасау</w:t>
            </w:r>
            <w:r w:rsidRPr="00DA6367">
              <w:rPr>
                <w:rFonts w:ascii="Times New Roman" w:hAnsi="Times New Roman" w:cs="Times New Roman"/>
                <w:sz w:val="24"/>
                <w:szCs w:val="24"/>
              </w:rPr>
              <w:br/>
              <w:t>Қарумен және оның патрондарымен сауда жасауды жүзеге асыратын ұйымдар:</w:t>
            </w:r>
            <w:r w:rsidRPr="00DA6367">
              <w:rPr>
                <w:rFonts w:ascii="Times New Roman" w:hAnsi="Times New Roman" w:cs="Times New Roman"/>
                <w:sz w:val="24"/>
                <w:szCs w:val="24"/>
              </w:rPr>
              <w:br/>
              <w:t>қару айналымына бақылау жасау саласындағы уәкілетті орган белгілеген тәртіппен ішкі істер органдарына сатылған қызметтік және азаматтық қару мен оның сатып алушылары туралы ай сайын мәлімет беріп отыруға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қызметтік, жауынгерлік қол атыс қаруы мен суық қарудың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«Жекелеген қару түрлерінің айналымына мемлекеттік бақылау жасау туралы» Қазақстан Республикасының 1998 жылғы 30 желтоқсандағы Заңының 22-бабы 2-тармағы 5) тармақшасы; «Қару мен оның патрондары айналымының </w:t>
            </w:r>
            <w:r w:rsidRPr="00DA6367">
              <w:rPr>
                <w:rFonts w:ascii="Times New Roman" w:hAnsi="Times New Roman" w:cs="Times New Roman"/>
                <w:sz w:val="24"/>
                <w:szCs w:val="24"/>
              </w:rPr>
              <w:lastRenderedPageBreak/>
              <w:t xml:space="preserve">қағидалары» Қазақстан Республикасы Үкіметінің 2000 жылғы 3 тамыздағы № 1176 қаулысының 65-тармағы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ІІМ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Ішкі істер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Қарумен сауданы жүзеге асыратын заңды тұлғалар Қазақстан Республикасы ІІМ-іне жыл сайын әкелінетін қару- жарақ пен оның патрондарының және оның өткізілуі туралы есеп ұсынады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және қызметтік қару-жарақ пен оның патрондарының айналымы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«Қару мен оның патрондары айналымының қағидалары» Қазақстан Республикасы Үкіметінің 2000 жылғы 3 тамыздағы № 1176 қаулысының 65-тармағы 7)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ІІМ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ІІМ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Ойын бизнесін ұйымдастырушы кемінде үш айда бір рет уәкілетті органға банктік салым шартын жасаған кезде ашылған банктік шоттар бойынша ақшасының болуы және қозғалысы туралы анықтама табыс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Ойын бизнесі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«Ойын бизнесі туралы» Қазақстан Республикасының 2017 жылғы 12 қаңтардағы Заңының 14-бабы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 анықтама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Үш айда бір реттен сирек емес.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Есептілікті жинау осы бұйрыққа 1-қосымшаға сәйкес нысан бойынша есептілікті (бұдан әрі – есептілік) ойын бизнесі саласындағы уәкілетті органға (бұдан әрі – уәкілетті орган) ойын бизнесін ұйымдастырушылардың ұсынуы арқылы жүзеге асырылады.</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 xml:space="preserve"> Есептілік мынадай ақпаратты қамтиды:      </w:t>
            </w:r>
            <w:r w:rsidRPr="00DA6367">
              <w:rPr>
                <w:rFonts w:ascii="Times New Roman" w:hAnsi="Times New Roman" w:cs="Times New Roman"/>
                <w:sz w:val="24"/>
                <w:szCs w:val="24"/>
              </w:rPr>
              <w:br/>
              <w:t xml:space="preserve"> 1) ойын жабдығының, ойын автоматтарының техникалық жай-күйі туралы мәліметтер;  </w:t>
            </w:r>
            <w:r w:rsidRPr="00DA6367">
              <w:rPr>
                <w:rFonts w:ascii="Times New Roman" w:hAnsi="Times New Roman" w:cs="Times New Roman"/>
                <w:sz w:val="24"/>
                <w:szCs w:val="24"/>
              </w:rPr>
              <w:br/>
              <w:t>    2) бейнежазу жүйелерінің техникалық жай-күйі туралы мәліметтер;   </w:t>
            </w:r>
            <w:r w:rsidRPr="00DA6367">
              <w:rPr>
                <w:rFonts w:ascii="Times New Roman" w:hAnsi="Times New Roman" w:cs="Times New Roman"/>
                <w:sz w:val="24"/>
                <w:szCs w:val="24"/>
              </w:rPr>
              <w:br/>
              <w:t>   3) ойын автоматына технологиялық салынған ұтыстың белгіленген пайызы туралы мәлімет;     </w:t>
            </w:r>
            <w:r w:rsidRPr="00DA6367">
              <w:rPr>
                <w:rFonts w:ascii="Times New Roman" w:hAnsi="Times New Roman" w:cs="Times New Roman"/>
                <w:sz w:val="24"/>
                <w:szCs w:val="24"/>
              </w:rPr>
              <w:br/>
              <w:t xml:space="preserve"> 4) лицензия алған кезде көрсетілген ойын үстелдері санының өзгеруі, жабдықты ауыстыру туралы </w:t>
            </w:r>
            <w:r w:rsidRPr="00DA6367">
              <w:rPr>
                <w:rFonts w:ascii="Times New Roman" w:hAnsi="Times New Roman" w:cs="Times New Roman"/>
                <w:sz w:val="24"/>
                <w:szCs w:val="24"/>
              </w:rPr>
              <w:br/>
              <w:t>мәліметтер;    </w:t>
            </w:r>
            <w:r w:rsidRPr="00DA6367">
              <w:rPr>
                <w:rFonts w:ascii="Times New Roman" w:hAnsi="Times New Roman" w:cs="Times New Roman"/>
                <w:sz w:val="24"/>
                <w:szCs w:val="24"/>
              </w:rPr>
              <w:br/>
              <w:t>  5) кассалар тізімі мен қызметкерлер саны туралы мәліметтер;      6) қызмет түрінен төленген жалпы салық сомасы туралы мәліметтер.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Ойын бизнесі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«Ойын бизнесін ұйымдастырушының есептілікті ұсыну нысанын, Ойын бизнесін ұйымдастырушы ұсынатын есептілікті жинауды және </w:t>
            </w:r>
            <w:r w:rsidRPr="00DA6367">
              <w:rPr>
                <w:rFonts w:ascii="Times New Roman" w:hAnsi="Times New Roman" w:cs="Times New Roman"/>
                <w:sz w:val="24"/>
                <w:szCs w:val="24"/>
              </w:rPr>
              <w:lastRenderedPageBreak/>
              <w:t>талдауды жүзеге асыру қағидаларын бекіту туралы» Қазақстан Республикасы Мәдениет және спорт министрінің 2015 жылғы 17 шілдедегі № 249 бұйрығының 3, 4, 5-тармақтары (Қазақстан Республикасының Әділет министрлігінде № 11948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МСМ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Есептілік қағаз тасығышта есепті кезеңнен кейінгі айдың 10 күнінен кешіктірмей тоқсан сайын беріледі.</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Міндетті экологиялық аудиттің нәтижелері бойынша экологиялық аудиторлық есепті экологиялық аудитор немесе экологиялық аудиторлық ұйым бір мезгілде қоршаған ортаны қорғау саласындағы уәкілетті органға және аудиттелетін субъектінің басшысына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Аудит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86-бабы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 және аудиттелетін субъектіге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Жүргізілген аудит нәтижелеері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Міндетті экологиялық аудит барысында аудиттелетін субъектілердің экологиялық есептілігінде дұрыс емес фактілер анықталған жағдайда, аудиттелетін </w:t>
            </w:r>
            <w:r w:rsidRPr="00DA6367">
              <w:rPr>
                <w:rFonts w:ascii="Times New Roman" w:hAnsi="Times New Roman" w:cs="Times New Roman"/>
                <w:sz w:val="24"/>
                <w:szCs w:val="24"/>
              </w:rPr>
              <w:lastRenderedPageBreak/>
              <w:t>субъект экологиялық аудиторлық есепті алған күннен бастап бір айдан кешіктірмей өзінің есептілігін экологиялық аудит ұсынымдарына сәйкес келтіруге, Қазақстан Республикасының экологиялық заңнамасын сақтау жөніндегі өзге де шараларды қолдануға және бұл туралы қоршаған ортаны қорғау саласындағы уәкілетті органды хабардар етуге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Аудит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w:t>
            </w:r>
            <w:r w:rsidRPr="00DA6367">
              <w:rPr>
                <w:rFonts w:ascii="Times New Roman" w:hAnsi="Times New Roman" w:cs="Times New Roman"/>
                <w:sz w:val="24"/>
                <w:szCs w:val="24"/>
              </w:rPr>
              <w:lastRenderedPageBreak/>
              <w:t xml:space="preserve">кодексінің 86-бабы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Экологиялық аудиторлық есепті алған күннен бастап бір айдан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Экологиялық аудиторлар мен экологиялық аудиторлық ұйымдар қоршаған ортаны қорғау саласындағы уәкілетті органға міндетті экологиялық аудит нәтижесінде анықталған Қазақстан Республикасы экологиялық заңнамасының бұзылуы жөнінде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Аудит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91-бабы 5-тармақшасы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Бұзуды анықтау фактісі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Аудиттелетін субъект экологиялық аудитті жүргізу үшін экологиялық аудиторға немесе экологиялық аудиторлық ұйымға қажетті толық әрі дұрыс құжаттаманы және өзге де ақпаратты ұсынуға, ауызша немесе жазбаша түрде түсініктемелер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Аудит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2007 жылғы 9 қаңтардағы Экологиялық кодексінің 93-бабы 1-тармағы 3)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Экологиялық аудитті жүргізу үшін экологиялық аудитор немесе экологиялық аудиторлық ұйым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Аудиттелетін субъект қоршаған ортаға әсер ету туралы дұрыс есептілікті және экологиялық аудитті жүргізуге қажетті өзге де құжаттарды табыс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Аудит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2007 жылғы 9 қаңтардағы Экологиялық кодексінің 93-бабы 1-</w:t>
            </w:r>
            <w:r w:rsidRPr="00DA6367">
              <w:rPr>
                <w:rFonts w:ascii="Times New Roman" w:hAnsi="Times New Roman" w:cs="Times New Roman"/>
                <w:sz w:val="24"/>
                <w:szCs w:val="24"/>
              </w:rPr>
              <w:lastRenderedPageBreak/>
              <w:t xml:space="preserve">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Экологиялық аудитті жүргізу үшін экологиялық аудитор немесе экологиялық аудиторлық ұйым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Ойыншықтарды нарыққа айналысқа енгізу алдында сәйкестік сертификатын алған және өнімді Қазақстан Республикасының нарығына орналастыратын тұлға ойыншықтарға (орамаға) сәйкестік белгісін қоюға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Ойыншықтардың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«Ойыншықтардың қауіпсіздігі туралы» Қазақстан Республикасының 2007 жылғы 21 шілдедегі Заңының 7-бабы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тұлғалар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Таратылып қойған ойыншықтардың қауіпсіздік талаптары бұзылғандығы және оларды жою жөнінде өзі қолданған шаралар туралы тиісті мемлекеттік бақылау органдарына шұғыл түрде хабарлауға</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Ойыншықтардың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«Ойыншықтардың қауіпсіздігі туралы» Қазақстан Республикасының 2007 жылғы 21 шілдедегі Заңының 7-бабы 6-тармағы 4-тармақшасы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Құзыретті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Ойыншықты тұтынушыға арналған ақпаратта мынадай деректер міндетті түрде болуға тиіс:</w:t>
            </w:r>
            <w:r w:rsidRPr="00DA6367">
              <w:rPr>
                <w:rFonts w:ascii="Times New Roman" w:hAnsi="Times New Roman" w:cs="Times New Roman"/>
                <w:sz w:val="24"/>
                <w:szCs w:val="24"/>
              </w:rPr>
              <w:br/>
              <w:t xml:space="preserve"> 1) өнімнің атауы;  </w:t>
            </w:r>
            <w:r w:rsidRPr="00DA6367">
              <w:rPr>
                <w:rFonts w:ascii="Times New Roman" w:hAnsi="Times New Roman" w:cs="Times New Roman"/>
                <w:sz w:val="24"/>
                <w:szCs w:val="24"/>
              </w:rPr>
              <w:br/>
              <w:t>2) Қазақстан Республикасының нарығында өнімді орналастыратын дайындаушының және (немесе) тұлғаның заңды мекенжайы көрсетілген толық атауы; </w:t>
            </w:r>
            <w:r w:rsidRPr="00DA6367">
              <w:rPr>
                <w:rFonts w:ascii="Times New Roman" w:hAnsi="Times New Roman" w:cs="Times New Roman"/>
                <w:sz w:val="24"/>
                <w:szCs w:val="24"/>
              </w:rPr>
              <w:br/>
              <w:t>3) ойыншықтың фукционалдық мақсаты немесе оның қолданылу аясы; </w:t>
            </w:r>
            <w:r w:rsidRPr="00DA6367">
              <w:rPr>
                <w:rFonts w:ascii="Times New Roman" w:hAnsi="Times New Roman" w:cs="Times New Roman"/>
                <w:sz w:val="24"/>
                <w:szCs w:val="24"/>
              </w:rPr>
              <w:br/>
              <w:t xml:space="preserve">4) негізгі тұтынушылық қасиеттері </w:t>
            </w:r>
            <w:r w:rsidRPr="00DA6367">
              <w:rPr>
                <w:rFonts w:ascii="Times New Roman" w:hAnsi="Times New Roman" w:cs="Times New Roman"/>
                <w:sz w:val="24"/>
                <w:szCs w:val="24"/>
              </w:rPr>
              <w:lastRenderedPageBreak/>
              <w:t>және (немесе) сипаттамалары; </w:t>
            </w:r>
            <w:r w:rsidRPr="00DA6367">
              <w:rPr>
                <w:rFonts w:ascii="Times New Roman" w:hAnsi="Times New Roman" w:cs="Times New Roman"/>
                <w:sz w:val="24"/>
                <w:szCs w:val="24"/>
              </w:rPr>
              <w:br/>
              <w:t>5) сәйкестік белгісі; </w:t>
            </w:r>
            <w:r w:rsidRPr="00DA6367">
              <w:rPr>
                <w:rFonts w:ascii="Times New Roman" w:hAnsi="Times New Roman" w:cs="Times New Roman"/>
                <w:sz w:val="24"/>
                <w:szCs w:val="24"/>
              </w:rPr>
              <w:br/>
              <w:t>6) пайдалану жөніндегі нұсқаулық; </w:t>
            </w:r>
            <w:r w:rsidRPr="00DA6367">
              <w:rPr>
                <w:rFonts w:ascii="Times New Roman" w:hAnsi="Times New Roman" w:cs="Times New Roman"/>
                <w:sz w:val="24"/>
                <w:szCs w:val="24"/>
              </w:rPr>
              <w:br/>
              <w:t>7) ойыншықты пайдалану кезінде ықтимал қатерлер және жасына қарай шек қою туралы ескертулер.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Ойыншықтардың қауіпсіздігі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«Ойыншықтардың қауіпсіздігі туралы» Қазақстан Республикасының 2007 жылғы 21 шілдедегі Заңының 15-бабы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ДСМ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Жеке тұлғалар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Ұшу қауіпсіздігін қамтамасыз етуді тұрақты </w:t>
            </w:r>
            <w:r w:rsidRPr="00DA6367">
              <w:rPr>
                <w:rFonts w:ascii="Times New Roman" w:hAnsi="Times New Roman" w:cs="Times New Roman"/>
                <w:sz w:val="24"/>
                <w:szCs w:val="24"/>
              </w:rPr>
              <w:br/>
              <w:t xml:space="preserve">қадағалау </w:t>
            </w:r>
            <w:r w:rsidRPr="00DA6367">
              <w:rPr>
                <w:rFonts w:ascii="Times New Roman" w:hAnsi="Times New Roman" w:cs="Times New Roman"/>
                <w:sz w:val="24"/>
                <w:szCs w:val="24"/>
              </w:rPr>
              <w:br/>
              <w:t xml:space="preserve"> Қазақстан Республикасының шегінде немесе одан тыс жерлерде азаматтық авиация саласындағы уәкілетті орган берген сертификаттар (авиациялық жұмыстарды орындау құқығына арналған куәліктер) негізінде азаматтық авиация саласындағы қызметті жүзеге асыратын жеке және заңды тұлғалар өз қызметін жүзеге асыру кезінде сертификаттау талаптарын үнемі сақтайтынын растайтын ақпаратты, құжаттарды береді және мемлекеттік авиация инспекторларының өздерінің қарауындағы жерлер мен аймақтарда сертификаттау нысанасы болып табылатын ақпаратқа, құжаттарға, бұйымдарға, бөлшектер мен жабдыққа қолжетімділікті қамтамасыз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әуе кеңістігін пайдалану және авиация қызметі туралы» Қазақстан Республикасының 2010 жылғы 15 шілдедегі Заңының 16-1-бабы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авиация инспекторы</w:t>
            </w:r>
            <w:r w:rsidRPr="00DA6367">
              <w:rPr>
                <w:rFonts w:ascii="Times New Roman" w:hAnsi="Times New Roman" w:cs="Times New Roman"/>
                <w:sz w:val="24"/>
                <w:szCs w:val="24"/>
              </w:rPr>
              <w:br/>
              <w:t xml:space="preserve"> Мемлекеттік авиация инспекторларының өз міндеттерін орындау кезінде:</w:t>
            </w:r>
            <w:r w:rsidRPr="00DA6367">
              <w:rPr>
                <w:rFonts w:ascii="Times New Roman" w:hAnsi="Times New Roman" w:cs="Times New Roman"/>
                <w:sz w:val="24"/>
                <w:szCs w:val="24"/>
              </w:rPr>
              <w:br/>
              <w:t xml:space="preserve"> авиация персоналының біліктілігі туралы ақпаратты қоса алғанда, азаматтық авиацияның пайдаланушылары мен ұйымдарынан ақпарат, құжаттар сұратуға, сондай-ақ оларды ұсыну мерзімдерін белгілей отырып, өз функцияларын орындау үшін қажетті түсініктемелер мен материалдарды талап етуге құқығы бар;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әуе кеңістігін пайдалану және авиация қызметі туралы» Қазақстан Республикасының 2010 жылғы 15 шілдедегі Заңының 16-6-бабы 2-тармағы 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Пилотсыз ұшу аппараттарының ұшуы</w:t>
            </w:r>
            <w:r w:rsidRPr="00DA6367">
              <w:rPr>
                <w:rFonts w:ascii="Times New Roman" w:hAnsi="Times New Roman" w:cs="Times New Roman"/>
                <w:sz w:val="24"/>
                <w:szCs w:val="24"/>
              </w:rPr>
              <w:br/>
              <w:t>Пилотсыз ұшу аппараттарын пайдаланушылар әуе қозғалысына қызмет көрсету және (немесе) әуе қозғалысын басқару органдарына Қазақстан Республикасының әуе кеңістігін пайдалану қағидаларына сәйкес пилотсыз ұшу аппараттарының ұшуы туралы егжей-тегжейлі деректерді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әуе кеңістігін пайдалану және авиация қызметі туралы» Қазақстан Республикасының 2010 жылғы 15 шілдедегі Заңының 33-бабы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авиация саласындағы уәкілетті органның әуе қозғалысын бас басқару орталығы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әуе кеңістігін пайдалану қағидаларына сәйкес дереу арада.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әуе кемелерінің халықаралық ұшулары</w:t>
            </w:r>
            <w:r w:rsidRPr="00DA6367">
              <w:rPr>
                <w:rFonts w:ascii="Times New Roman" w:hAnsi="Times New Roman" w:cs="Times New Roman"/>
                <w:sz w:val="24"/>
                <w:szCs w:val="24"/>
              </w:rPr>
              <w:br/>
              <w:t xml:space="preserve">Қазақстан Республикасы әуе кеңістігінің шегінен тыс жерде тұрақты емес халықаралық ұшуды орындау кезінде Қазақстан Республикасының азаматтық әуе </w:t>
            </w:r>
            <w:r w:rsidRPr="00DA6367">
              <w:rPr>
                <w:rFonts w:ascii="Times New Roman" w:hAnsi="Times New Roman" w:cs="Times New Roman"/>
                <w:sz w:val="24"/>
                <w:szCs w:val="24"/>
              </w:rPr>
              <w:lastRenderedPageBreak/>
              <w:t>кемесін пайдаланушы азаматтық авиация саласындағы уәкілетті органға азаматтық авиация саласындағы уәкілетті орган белгілеген тәртіппен орындалған ұшудың күні мен мақсаты туралы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Азаматтық авиация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әуе кеңістігін пайдалану және авиация қызметі туралы» Қазақстан Республикасының 2010 жылғы 15 </w:t>
            </w:r>
            <w:r w:rsidRPr="00DA6367">
              <w:rPr>
                <w:rFonts w:ascii="Times New Roman" w:hAnsi="Times New Roman" w:cs="Times New Roman"/>
                <w:sz w:val="24"/>
                <w:szCs w:val="24"/>
              </w:rPr>
              <w:lastRenderedPageBreak/>
              <w:t xml:space="preserve">шілдедегі Заңының 39-бабы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ай сайын, есепті айдан кейінгі айдың 10-ына дейін, азаматтық авиация саласындағы уәкілетті органға </w:t>
            </w:r>
            <w:r w:rsidRPr="00DA6367">
              <w:rPr>
                <w:rFonts w:ascii="Times New Roman" w:hAnsi="Times New Roman" w:cs="Times New Roman"/>
                <w:sz w:val="24"/>
                <w:szCs w:val="24"/>
              </w:rPr>
              <w:lastRenderedPageBreak/>
              <w:t>ілеспе хатпен.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Әуе кемелерін пайдалануға рұқсат ету және </w:t>
            </w:r>
            <w:r w:rsidRPr="00DA6367">
              <w:rPr>
                <w:rFonts w:ascii="Times New Roman" w:hAnsi="Times New Roman" w:cs="Times New Roman"/>
                <w:sz w:val="24"/>
                <w:szCs w:val="24"/>
              </w:rPr>
              <w:br/>
              <w:t>ұшуға жарамдылықта ұстау</w:t>
            </w:r>
            <w:r w:rsidRPr="00DA6367">
              <w:rPr>
                <w:rFonts w:ascii="Times New Roman" w:hAnsi="Times New Roman" w:cs="Times New Roman"/>
                <w:sz w:val="24"/>
                <w:szCs w:val="24"/>
              </w:rPr>
              <w:br/>
              <w:t xml:space="preserve"> Әуе кемесінің иесі немесе пайдаланушысы Қазақстан Республикасының азаматтық әуе кемесін сертификаттау және оның ұшуға жарамдылық сертификатын беру қағидаларына сәйкес азаматтық авиация саласындағы уәкілетті органға әуе кемесінің ұшуға жарамдылығының жай-күйі, оған техникалық қызмет көрсету және жөндеу жүргізілгендігі туралы ақпаратты, сондай-ақ оны пайдалану жөніндегі деректерді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әуе кеңістігін пайдалану және авиация қызметі туралы» Қазақстан Республикасының 2010 жылғы 15 шілдедегі Заңының 47-бабы 7-тармағы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ИДМ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авиация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азаматтық әуе кемесін сертификаттау және оның ұшуға жарамдылық сертификатын беру қағидаларына сәйкес</w:t>
            </w:r>
          </w:p>
        </w:tc>
      </w:tr>
      <w:tr w:rsidR="00DA6367" w:rsidRPr="00DA6367" w:rsidTr="002E4326">
        <w:trPr>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«Азаматтық қорғау туралы» Қазақстан Республикасының 2004 жылғы 11 сәуірдегі Заңының 6-бабы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ІІМ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112 бірыңғай кезекші-диспетчерлік қызметіне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 жағдайда сұрату бойынша</w:t>
            </w:r>
          </w:p>
        </w:tc>
        <w:tc>
          <w:tcPr>
            <w:tcW w:w="1919" w:type="dxa"/>
          </w:tcPr>
          <w:p w:rsidR="00DA6367" w:rsidRPr="00DA6367" w:rsidRDefault="00DA6367" w:rsidP="00DA6367">
            <w:pPr>
              <w:overflowPunct/>
              <w:autoSpaceDE/>
              <w:autoSpaceDN/>
              <w:adjustRightInd/>
              <w:jc w:val="both"/>
              <w:rPr>
                <w:rFonts w:ascii="Times New Roman" w:hAnsi="Times New Roman" w:cs="Times New Roman"/>
                <w:sz w:val="24"/>
                <w:szCs w:val="24"/>
              </w:rPr>
            </w:pP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қорғаныс іс- шараларын орындау туралы есеп</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«Азаматтық қорғау туралы» Қазақстан Республикасының 2004 жылғы 11 сәуірдегі № 188-V ҚРЗ Заңы;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бұйрығы (Қазақстан Республикасының Әділет министрлігінде № 10716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ІІМ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ІІМ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Облыстардың, астананың, республикалық маңызы бар қаланың орталық және жергілікті атқарушы органдары жыл сайын тиісті жылдың желтоқсан айының бірінші онкүндігі аяқталысымен;</w:t>
            </w:r>
            <w:r w:rsidRPr="00DA6367">
              <w:rPr>
                <w:rFonts w:ascii="Times New Roman" w:hAnsi="Times New Roman" w:cs="Times New Roman"/>
                <w:sz w:val="24"/>
                <w:szCs w:val="24"/>
              </w:rPr>
              <w:br/>
              <w:t xml:space="preserve"> Қалалар мен облыстық маңызы бар аудандардың, қаладағы аудандардың жергілікті атқарушы органдары, облыстардың, астананың, республикалық маңызы бар қаланың азаматтық қорғаныс қызметтері, азаматтық қорғаныс бойынша санаттарға </w:t>
            </w:r>
            <w:r w:rsidRPr="00DA6367">
              <w:rPr>
                <w:rFonts w:ascii="Times New Roman" w:hAnsi="Times New Roman" w:cs="Times New Roman"/>
                <w:sz w:val="24"/>
                <w:szCs w:val="24"/>
              </w:rPr>
              <w:lastRenderedPageBreak/>
              <w:t>жатқызылған ұйымдар жыл сайын тиісті жылдың қараша айының екіншіонкүндігі аяқталысымен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Сақтау пункттері немесе ведомстволық бағынысты ұйым жеткізілген және шығарылған материалдық құндылықтар бойынша деректердің негізінде, жұмылдыру резервін қоспағанда, мемлекеттік материалдық резервтің материалдық құндылықтарының бар-жоғы және қозғалысы туралы есептерді ай сайын дайындайды және материалдық құндылықтарды түрлері бойынша бөле отырып, есептік кезеңнен кейінгі айдың 15-нен кешіктірмей, ведомствоға жыл басынан бастап өсу қорытындысымен ұсынады.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материалдық резерв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материалдық резервтің материалдық құндылықтарының бар-жоғы және қозғалысы туралы есептерді дайындау және ұсыну қағидаларын бекіту туралы» Қазақстан Республикасы Үкіметінің 2014 жылғы 24 қазандағы № 1135 қаулысының 11-тармағы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ҚАӨМ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ҚАӨМ ММРК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Сақтау пункттері түгендеу тізімдемесінің негізінде жыл сайын  1 қаңтардағы жағдай бойынша жұмылдыру резервінің материалдық құндылықтарының бар-жоғы және қозғалысы туралы есепті 3 (үш) дана жасайды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материалдық резерв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«Мемлекеттік материалдық резервтің материалдық құндылықтарының бар-жоғы және қозғалысы туралы есептерді дайындау және ұсыну қағидаларын бекіту туралы» Қазақстан </w:t>
            </w:r>
            <w:r w:rsidRPr="00DA6367">
              <w:rPr>
                <w:rFonts w:ascii="Times New Roman" w:hAnsi="Times New Roman" w:cs="Times New Roman"/>
                <w:sz w:val="24"/>
                <w:szCs w:val="24"/>
              </w:rPr>
              <w:lastRenderedPageBreak/>
              <w:t>Республикасы Үкіметінің 2014 жылғы 24 қазандағы № 1135 қаулысының 14-тармағы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ҚАӨМ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ҚАӨМ ММРК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Жылына бір рет 10 қаңтардан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Салымдар және олар бойынша сыйақы мөлшерлемелері туралы есеп (1-СБ)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бұйрығының 1-тармағы 1) және 2) тармақшалары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6863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Қарыздар және олар бойынша сыйақы мөлшерлері туралы есеп» (коды  7471201, индексі 2-СБ, кезеңділігі айлық)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бұйрығының 1-тармағы 1) тармақшасы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8158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Қарыздар бойынша нақты берешек қалдықтары туралы есеп (коды 7481201, индексі 3-СБ, кезеңділігі айлық)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br/>
              <w:t xml:space="preserve">«Қазақстан Республикасының Ұлттық Банкі әзірлеген ведомстволық статистикалық байқаулардың </w:t>
            </w:r>
            <w:r w:rsidRPr="00DA6367">
              <w:rPr>
                <w:rFonts w:ascii="Times New Roman" w:hAnsi="Times New Roman" w:cs="Times New Roman"/>
                <w:sz w:val="24"/>
                <w:szCs w:val="24"/>
              </w:rPr>
              <w:lastRenderedPageBreak/>
              <w:t>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бұйрығының 1- тармағы 3) тармақшасы (Қазақстан Республикасының Әділет министрлігінде № 8158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Жыл сайын белгіленген тәртіпте бекітілетін Статистикалық жұмыстар жоспарына және респонденттердің </w:t>
            </w:r>
            <w:r w:rsidRPr="00DA6367">
              <w:rPr>
                <w:rFonts w:ascii="Times New Roman" w:hAnsi="Times New Roman" w:cs="Times New Roman"/>
                <w:sz w:val="24"/>
                <w:szCs w:val="24"/>
              </w:rPr>
              <w:lastRenderedPageBreak/>
              <w:t>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Ұсынылған қарыздар туралы есеп (коды 7491201, индексі 4-СБ, кезеңділігі айлық)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w:t>
            </w:r>
            <w:r w:rsidRPr="00DA6367">
              <w:rPr>
                <w:rFonts w:ascii="Times New Roman" w:hAnsi="Times New Roman" w:cs="Times New Roman"/>
                <w:sz w:val="24"/>
                <w:szCs w:val="24"/>
              </w:rPr>
              <w:lastRenderedPageBreak/>
              <w:t xml:space="preserve">Статистика агенттігі Төрағасының 2012 жылғы 15 қазандағы № 283 бұйрығының 1-тармағы 3) тармақшасы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8158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Клиенттердің ағымдағы шоттары туралы олар бойынша сыйақы мөлшерлері туралы есеп» (коды  7501201, индексі 5-СБ, кезеңділігі айлық)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бұйрығының 1-тармағы 5)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Шару (фермер) қожалықтарына қарыздар және олар бойынша сыйақы мөлшерлері туралы есеп» (коды  7521201, индексі 7-СБ, кезеңділігі айлық)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бұйрығының 1-тармағы 7)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6863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Банкаралық қарыздар және банктердің салымдары туралы есеп (коды 7531207, индексі 8-СБ, кезеңділігі апта сайынғы)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бұйрығының 1-тармағы 9)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Банктердің биржадан тыс операциялары туралы есеп (коды 7541208, индексі 9-СБ, кезеңділігі күн сайынғы)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highlight w:val="yellow"/>
              </w:rPr>
              <w:t>Шетелдік валютамен</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Ұлттық Банкі әзірлеген ведомстволық статистикалық </w:t>
            </w:r>
            <w:r w:rsidRPr="00DA6367">
              <w:rPr>
                <w:rFonts w:ascii="Times New Roman" w:hAnsi="Times New Roman" w:cs="Times New Roman"/>
                <w:sz w:val="24"/>
                <w:szCs w:val="24"/>
              </w:rPr>
              <w:lastRenderedPageBreak/>
              <w:t>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бұйрығының 1-тармағы 11)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Жыл сайын белгіленген тәртіпте бекітілетін Статистикалық жұмыстар </w:t>
            </w:r>
            <w:r w:rsidRPr="00DA6367">
              <w:rPr>
                <w:rFonts w:ascii="Times New Roman" w:hAnsi="Times New Roman" w:cs="Times New Roman"/>
                <w:sz w:val="24"/>
                <w:szCs w:val="24"/>
              </w:rPr>
              <w:lastRenderedPageBreak/>
              <w:t>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Қаржылық ағындар және қорлар туралы банктердің есебі (коды 7661204, индексі 11-СБ, кезеңділігі жылдық)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w:t>
            </w:r>
            <w:r w:rsidRPr="00DA6367">
              <w:rPr>
                <w:rFonts w:ascii="Times New Roman" w:hAnsi="Times New Roman" w:cs="Times New Roman"/>
                <w:sz w:val="24"/>
                <w:szCs w:val="24"/>
              </w:rPr>
              <w:lastRenderedPageBreak/>
              <w:t xml:space="preserve">бекіту туралы» Қазақстан Республикасы Статистика агенттігі Төрағасының 2012 жылғы 15 қазандағы № 283 бұйрығының 1-тармағы 5) тармақшасы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8158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Экономика секторлары бойынша талаптар мен міндеттемелер туралы есеп (коды 7561202, индексі СО,  кезеңділігі тоқсандық)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бұйрығының 1-тармағы 7) </w:t>
            </w:r>
            <w:r w:rsidRPr="00DA6367">
              <w:rPr>
                <w:rFonts w:ascii="Times New Roman" w:hAnsi="Times New Roman" w:cs="Times New Roman"/>
                <w:sz w:val="24"/>
                <w:szCs w:val="24"/>
              </w:rPr>
              <w:lastRenderedPageBreak/>
              <w:t xml:space="preserve">тармақшасы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Әділет министрлігінде № 8158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Экономика секторлары бойынша жіктелген меншікті активтер бойынша талаптар мен міндеттемелер туралы есеп (коды 6211202, индексі НПФ-СА, кезеңділігі тоқсандық)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Ұлттық экономика министрлігі Статистика комитеті Төрағасының 2014 жылғы 5 желтоқсандағы №68 бұйрығының 1-тармағы 1) тармақшасы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Экономика секторлары бойынша жіктелген зейнетақы активтері бойынша талаптар мен міндеттемелер туралы есеп (коды 6201202, индексі НПФ-СА, кезеңділігі тоқсандық)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статистика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Ұлттық экономика министрлігі Статистика комитеті Төрағасының 2014 жылғы 5 желтоқсандағы №68 бұйрығының 1-тармағы 3) тармақшасы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белгіленген тәртіпте бекітілетін Статистикалық жұмыстар жоспарына және респонденттердің бастапқы статистикалық деректерді ұсыну кестесіне сәйкес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Жұмыс беруші – жеке тұлға қызметінің тоқтатылуына не жұмыс беруші – заңды тұлғаның таратылуына, адам санының немесе штаттың қысқартылуына, жұмыс берушінің экономикалық жай-күйінің нашарлауына әкеп соққан өндірістер және орындалатын жұмыстар мен көрсетілетін қызметтер көлемінің төмендеуіне </w:t>
            </w:r>
            <w:r w:rsidRPr="00DA6367">
              <w:rPr>
                <w:rFonts w:ascii="Times New Roman" w:hAnsi="Times New Roman" w:cs="Times New Roman"/>
                <w:sz w:val="24"/>
                <w:szCs w:val="24"/>
              </w:rPr>
              <w:lastRenderedPageBreak/>
              <w:t>байланысты алдағы уақытта жұмыскерлердiң жұмыстан босайтыны туралы, жұмыстан босатылуы мүмкiн жұмыскерлердiң саны мен санаттары туралы ақпаратты босатылатын жұмыскерлердiң лауазымдары мен кәсіптерін, мамандықтарын, бiлiктiлiгiн және еңбегіне ақы төлеу мөлшерiн және олар жұмыстан босатылатын мерзiмдерді көрсете отырып, жұмыстан босату басталғанға дейін кемінде бір ай бұрын халықты жұмыспен қамту орталығына жазбаша түрде немесе «Еңбек биржасы» мемлекеттік интернет-ресурсы арқылы толық көлемде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Халықты жұмыспен қамту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 жұмыспен қамту туралы» Қазақстан Республикасының 2016 жылғы 6 сәуірдегі Заңының 28-бабы 2-тармағы 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Ауданның, облыстық және республикалық маңызы бар қалалардың, астананың тұрғындарын жұмыспен қамту орталықтары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Жұмыстан босату басталғанға дейін кемінде бір ай бұрын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 беруші жұмысқа қабылдау немесе жұмысқа қабылдаудан бас тарту туралы уақтылы (жұмысқа орналастыру үшін жіберген күннен бастап бес жұмыс күні ішінде) халықты жұмыспен қамту орталығына жазбаша түрде немесе «Еңбек биржасы» мемлекеттік интернет-ресурсы арқылы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Халықты жұмыспен қамту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«Халықты жұмыспен қамту туралы» Қазақстан Республикасының 2016 жылғы 6 сәуірдегі Заңының 28-бабы 2-тармағы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Ауданның, облыстық және республикалық маңызы бар қалалардың, астананың тұрғындарын жұмыспен қамту орталықтары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Жұмысқа орналастыру үшін жіберген күннен бастап бес жұмыс күні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Банктік құпияны, сақтандыру құпиясын және бағалы қағаздар нарығындағы коммерциялық құпияны қоспағанда, мемлекеттік органдардан, оның ішінде мемлекеттік статистика саласындағы </w:t>
            </w:r>
            <w:r w:rsidRPr="00DA6367">
              <w:rPr>
                <w:rFonts w:ascii="Times New Roman" w:hAnsi="Times New Roman" w:cs="Times New Roman"/>
                <w:sz w:val="24"/>
                <w:szCs w:val="24"/>
              </w:rPr>
              <w:lastRenderedPageBreak/>
              <w:t>уәкілетті органнан, мемлекеттік кірістер органдарынан, нарық субъектілерінен, сондай-ақ лауазымды адамдардан және өзге де жеке және заңды тұлғалардан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Бәсекелестікті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90-6-бабы 21) </w:t>
            </w:r>
            <w:r w:rsidRPr="00DA6367">
              <w:rPr>
                <w:rFonts w:ascii="Times New Roman" w:hAnsi="Times New Roman" w:cs="Times New Roman"/>
                <w:sz w:val="24"/>
                <w:szCs w:val="24"/>
              </w:rPr>
              <w:lastRenderedPageBreak/>
              <w:t>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Мерзімділігі жоқ. 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 және алу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Бәсекелестікті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2015 жылғы 29 қазандағы Кәсіпкерлік кодексінің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90-7-бабы 2)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 белгілеген, бес жұмыс күнінен кем болмайтын мерзімде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w:t>
            </w:r>
            <w:r w:rsidRPr="00DA6367">
              <w:rPr>
                <w:rFonts w:ascii="Times New Roman" w:hAnsi="Times New Roman" w:cs="Times New Roman"/>
                <w:sz w:val="24"/>
                <w:szCs w:val="24"/>
              </w:rPr>
              <w:lastRenderedPageBreak/>
              <w:t>монополияға қарсы органға өткізілген сатып алу туралы ақпаратты монополияға қарсы орган бекіткен нысан бойынша есептік тоқсаннан кейінгі айдың оныншы күнінен кешіктірмей тоқсан сайын береді.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Бәсекелестікті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169-1-бабы 4-тармағы 2)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оныншы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өткізілген сатып алу туралы ақпаратты монополияға қарсы орган бекіткен нысан бойынша есепті тоқсаннан кейінгі айдың оныншы күнінен кешіктірмей, тоқсан сайын беру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Бәсекелестікті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169-1-бабы 5-тармағы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оныншы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Электрондық нысанда өткізілетін сатып алу мен сауда-саттықты қоспағанда, сатып алу мен сауда-саттық операторлары монополияға қарсы органға өткізілген сауда-саттық туралы ақпаратты есептік тоқсаннан кейінгі айдың оныншы күнінен кешіктірмей, тоқсан сайын беру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Бәсекелестікті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169-1-бабы 6-тармағы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оныншы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Жасалған мәміле (экономикалық шоғырлану)  туралы хабарлау: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нарық субъектiсiнiң өзі кәсiпкерлiк қызметтi жүргiзген кезде нарықтың басқа субъектiсiне орындауға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құқықтарды иемденуі бойынша;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қатысуы</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2284"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Бәсекелестікті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206-бабы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Мәміле жасалған күннен кейін күнтізбелік қырық бес күннен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сұрату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Бәсекелестікті қорғау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221-бабы 1-тармағы 3)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 белгілеген, бес жұмыс күнінен кем болмайтын мерзімде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Қаржылық есептілік пен өзге де қажетті ақпаратты уәкілетті орган белгілеген мерзімде уәкілетті органның ақпараттық жүйесі арқылы электрондық құжатты орналастыру жолымен қағаз немесе электрондық жеткізгіште беру,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мен реттелмелі нарықтар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туралы» Қазақстан Республикасының 1998 жылғы 9 шілдедегі Заңының 7-бабы 5)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органның талап етуі бойынша уәкілетті орган белгілеген, табиғи монополия субъектісі тиісті талапты алған күннен бастап бес жұмыс күнінен кем болмайтын мерзімде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айқындайтын тәртіппен тұтынушыларды инвестициялық бағдарламалардың (жобалардың), тарифтік сметалардың орындалу барысы туралы өзінің интернет-ресурсы не уәкілетті органның интернет-ресурсы арқылы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мен реттелмелі нарықтар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туралы» Қазақстан Республикасының 1998 жылғы 9 шілдедегі Заңының 7-бабы 7-6тармақшасы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Жартыжылдықта бір рет</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Жасалған экономикалық шоғырлану туралы монополияға қарсы органды хабардар ету тәртібі</w:t>
            </w:r>
            <w:r w:rsidRPr="00DA6367">
              <w:rPr>
                <w:rFonts w:ascii="Times New Roman" w:hAnsi="Times New Roman" w:cs="Times New Roman"/>
                <w:sz w:val="24"/>
                <w:szCs w:val="24"/>
              </w:rPr>
              <w:br/>
              <w:t xml:space="preserve"> Осы Кодекстің 201-бабы 1-тармағының 4) және 5) тармақшаларында көзделген мәмілелерді жасаған нарық субъектілері монополияға қарсы органды осы Кодекстің 201-бабы 8-тармағының екінші бөлігінде белгіленген мерзімде хабардар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мен реттелмелі нарықтар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2015 жылғы 29 қазандағы Кәсіпкерлік кодексінің 206-бабы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 мәміле жасалған күннен кейін күнтізбелік қырық бес күннен кешіктірілмей хабардар етілуге тиіс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Табиғи монополия субъектісінің реттеліп көрсетілетін қызметтерге (тауарларға, жұмыстарға) жатпайтын қызметті жүзеге асыруы туралы хабардар ету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мен реттелмелі нарықтар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211-бабы 1-тармағы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 жүзеге асыруды бастаған кезден бастап он жұмыс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 және өзге де мүдделі тұлғалар алдында реттеліп көрсетілетін қызметтерді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тәртіппен бұқаралық ақпарат құралдарында, оның ішінде өзінің интернет-ресурсында не уәкілетті органның интернет-ресурсында орналастыру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мен реттелмелі нарықтар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7-бабы 7-9) тармақшасы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туралы» Қазақстан Республикасының 1998 жылғы 9 шілдедегі Заңының</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бұқаралық ақпарат құралдарында есеп жүргізілген сәттен бастап күнтізбелік бес күннен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Тұтынушылар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тәртіппен мерзімді баспасөз басылымында, оның ішінде өзінің интернет-ресурсында не уәкілетті органның интернет-ресурсында орналастыру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мен реттелмелі нарықтар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туралы» Қазақстан Республикасының 1998 жылғы 9 шілдедегі Заңының 7-бабы 7-10)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мерзімді баспасөз басылымында есеп жүргізілген сәттен бастап күнтізбелік бес күннен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Тарифтердi (бағаларды, алымдар ставкаларын) төмендету туралы оларды қолданысқа енгiзгенге дейiн он күннен кешiктiрмей уәкiлеттi орган мен тұтынушыларды хабардар ету.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мен реттелмелі нарықтар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туралы» Қазақстан Республикасының 1998 жылғы 9 шілдедегі Заңының 7-бабы 513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Тарифтер (бағалар, алымдар ставкалары) қолданысқа енгізілгенге дейін он күн бұрын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 субъектісінің инвестициялық бағдарламаның (жобаның) орындалуы туралы есепті ұсынуы және уәкілетті орган айқындайтын тәртіппен, есепті кезеңнен кейінгі жылдың 1 шілдесінен кешіктірілмейтін мерзімде инвестициялық бағдарламаның (жобаның) орындалуы туралы есепті бұқаралық ақпарат құралдарында, оның ішінде өзінің интернет-ресурсында не уәкілетті органның интернет-ресурсында орналастыру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монополияларды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«Табиғи монополиялар туралы» Қазақстан Республикасының 1998 жылғы 9 шілдедегі Заңының 7-бабы 7-5)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кезеңнен кейінгі жылдың 1 мамырынан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 субъектісінің тарифтік сметаның орындалуы туралы есепті ұсынуы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монополияларды реттеу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туралы» Қазақстан Республикасының 1998 жылғы 9 шілдедегі Заңының 7-бабы 11)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 есепті кезеңнен кейінгі жылдың 1 мамырынан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Жұмыс берушінің үш күндік мерзімде ол еңбек қатынастарында тұрған борышкерді жұмыстан босату туралы сот орындаушысына хабарлау міндеті.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Сот актілерін орындау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«Атқарушылық iс жүргiзу және сот орындаушыларының мәртебесi туралы» Қазақстан Республикасының </w:t>
            </w:r>
            <w:r w:rsidRPr="00DA6367">
              <w:rPr>
                <w:rFonts w:ascii="Times New Roman" w:hAnsi="Times New Roman" w:cs="Times New Roman"/>
                <w:sz w:val="24"/>
                <w:szCs w:val="24"/>
              </w:rPr>
              <w:lastRenderedPageBreak/>
              <w:t xml:space="preserve">2010 жылғы 2 сәуірдегі Заңының 93-бабы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Атқарушылық іс жүргізу аясында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Сот орындаушысының атқарушылық әрекеттерді жасау кезінде туындайтын сұрақтар бойынша қажетті ақпаратты, түсіндірмелер мен анықтамаларды тегін алу құқығы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Сот актілерін орындау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«Атқарушылық iс жүргiзу және сот орындаушыларының мәртебесi туралы» Қазақстан Республикасының 2010 жылғы 2 сәуірдегі Заңының 126-бабы 1-тармағы 3)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ӘМ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Атқарушылық іс жүргізу аясында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Атқарушылық өндіріс тараптарының (борышкер өндіріп алушы және олардың өкілдері) үш жұмыс күні ішінде сот орындаушысына атқарушылық өндірісті жүргізу кезінде өзінің мекенжайының ауысқаны туралы жазбаша хабарлау міндеттері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Сот актілерін орындау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«Атқарушылық iс жүргiзу және сот орындаушыларының мәртебесi туралы» Қазақстан Республикасының 2010 жылғы 2 сәуірдегі Заңының 29-бабы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ӘМ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Атқарушылық іс жүргізу аясында</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Ұйымдар басшыларының міндеттері </w:t>
            </w:r>
            <w:r w:rsidRPr="00DA6367">
              <w:rPr>
                <w:rFonts w:ascii="Times New Roman" w:hAnsi="Times New Roman" w:cs="Times New Roman"/>
                <w:sz w:val="24"/>
                <w:szCs w:val="24"/>
              </w:rPr>
              <w:br/>
              <w:t xml:space="preserve"> Ұйымдардың басшылары:</w:t>
            </w:r>
            <w:r w:rsidRPr="00DA6367">
              <w:rPr>
                <w:rFonts w:ascii="Times New Roman" w:hAnsi="Times New Roman" w:cs="Times New Roman"/>
                <w:sz w:val="24"/>
                <w:szCs w:val="24"/>
              </w:rPr>
              <w:br/>
              <w:t xml:space="preserve"> жұмылдыру тапсырысын белгілеу үшін өндірістік, қаржылық және қоймалық мүмкіндіктері жөніндегі ақпаратты мемлекеттік органдарға 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Республикасындағы жұмылдыру дайындығы мен жұмылдыру саласындағы қоғамдық қатынастар аясында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«Жұмылдыру дайындығы мен жұмылдыру туралы» Қазақстан Республикасының 1997 жылғы 16 маусымдағы Заңының 10-бабы 1-тармағы 2-1)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ҚАӨМ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органдарға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Белгіленбеген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Ұйымдар басшыларының міндеттері  </w:t>
            </w:r>
            <w:r w:rsidRPr="00DA6367">
              <w:rPr>
                <w:rFonts w:ascii="Times New Roman" w:hAnsi="Times New Roman" w:cs="Times New Roman"/>
                <w:sz w:val="24"/>
                <w:szCs w:val="24"/>
              </w:rPr>
              <w:br/>
              <w:t>Ұйымдардың басшылары:</w:t>
            </w:r>
            <w:r w:rsidRPr="00DA6367">
              <w:rPr>
                <w:rFonts w:ascii="Times New Roman" w:hAnsi="Times New Roman" w:cs="Times New Roman"/>
                <w:sz w:val="24"/>
                <w:szCs w:val="24"/>
              </w:rPr>
              <w:br/>
              <w:t xml:space="preserve"> жұмылдыру дайындығы саласындағы уәкілетті органға, орталық және жергілікті атқарушы органдарға, Қазақстан Республикасының Президентіне тікелей бағынатын және есеп беретін мемлекеттік органдарға мемлекеттің қорғаныс қабілетін қамтамасыз ету үшін қажетті ақпарат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Республикасындағы жұмылдыру дайындығы мен жұмылдыру саласындағы қоғамдық қатынастар аясында</w:t>
            </w:r>
          </w:p>
        </w:tc>
        <w:tc>
          <w:tcPr>
            <w:tcW w:w="2552" w:type="dxa"/>
          </w:tcPr>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«Жұмылдыру дайындығы мен жұмылдыру туралы» Қазақстан Республикасының 1997 жылғы 16 маусымдағы Заңының 10-бабы 1-тармағы 9)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ҚАӨМ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Жұмылдыру дайындығы саласындағы уәкілетті органға, орталық және жергілікті атқарушы органдарға, Қазақстан Республикасының Президентіне тікелей бағынатын және есеп беретін мемлекеттік органдарға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Белгіленбеген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Қоғамдық маңызы бар нарықтар саласы</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124-8-бабы 1)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 есепті айдан кейінгі айдың соңғы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Қоғамдық маңызы бар нарық субъектісі:      </w:t>
            </w:r>
            <w:r w:rsidRPr="00DA6367">
              <w:rPr>
                <w:rFonts w:ascii="Times New Roman" w:hAnsi="Times New Roman" w:cs="Times New Roman"/>
                <w:sz w:val="24"/>
                <w:szCs w:val="24"/>
              </w:rPr>
              <w:br/>
              <w:t>1) табиғи монополиялар салаларында басшылықты жүзеге асыратын уәкілетті органға:</w:t>
            </w:r>
            <w:r w:rsidRPr="00DA6367">
              <w:rPr>
                <w:rFonts w:ascii="Times New Roman" w:hAnsi="Times New Roman" w:cs="Times New Roman"/>
                <w:sz w:val="24"/>
                <w:szCs w:val="24"/>
              </w:rPr>
              <w:br/>
              <w:t xml:space="preserve">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w:t>
            </w:r>
            <w:r w:rsidRPr="00DA6367">
              <w:rPr>
                <w:rFonts w:ascii="Times New Roman" w:hAnsi="Times New Roman" w:cs="Times New Roman"/>
                <w:sz w:val="24"/>
                <w:szCs w:val="24"/>
              </w:rPr>
              <w:lastRenderedPageBreak/>
              <w:t>айдың соңғы күнінен кешіктірмей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Қоғамдық маңызы бар нарықтар саласы</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124-8-бабы 1)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Монополияға қарсы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соңғы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бухгалтерлік есеп пен қаржылық есептілік туралы заңнамасына сәйкес қаржылық есептілік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Қоғамдық маңызы бар нарықтар саласы</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124-8-бабы 1)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  есепті тоқсаннан кейінгі айдың соңғы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заңдарына сәйкес осы ақпаратты ұсынатын қоғамдық маңызы бар нарық субъектісін қоспағанда, кейіннен оны бұқаралық ақпарат құралдарында орналастыра отырып,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(жобаның) орындалғаны не орындалмағаны туралы ақпарат</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Қоғамдық маңызы бар нарықтар саласы</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29 қазандағы Кәсіпкерлік Кодексінің 124-8-бабы 1)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Табиғи монополиялар салаларында басшылықты жүзеге асыратын уәкiлеттi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жартыжылдықтан кейінгі айдың жиырма бесінен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Төлеуші әлеуметтік аударымдар жүргізілетін міндетті әлеуметтік сақтандыру жүйесіне қатысушылардың тізімін Қазақстан Республикасының Үкіметі белгілеген мерзімдерде мемлекеттік кіріс органына табыс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Міндетті әлеуметтік сақтандыру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«Міндетті әлеуметтік сақтандыру туралы» Қазақстан Республикасының 2003 жылғы 25 сәуірдегі Заңының 17-бабы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ҚМ, 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Қажеттілігіне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Егер Қазақстан Республикасының заңнамасында өзгеше белгіленбесе, төлеуші міндетті әлеуметтік сақтандыру жүйесіне қатысушылар үшін есепке жазылған әлеуметтік аударымдар жөніндегі мәліметтерді көрсететін жеке табыс салығы мен әлеуметтік салық бойынша декларацияны Қазақстан Республикасының салық заңнамасында белгіленген мерзімде тоқсан сайын тапсырады.</w:t>
            </w:r>
            <w:r w:rsidRPr="00DA6367">
              <w:rPr>
                <w:rFonts w:ascii="Times New Roman" w:hAnsi="Times New Roman" w:cs="Times New Roman"/>
                <w:sz w:val="24"/>
                <w:szCs w:val="24"/>
              </w:rPr>
              <w:br/>
              <w:t xml:space="preserve"> Декларацияның нысанын және оны жасау тәртібін Қазақстан Республикасының Үкіметі белгілейді.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Міндетті әлеуметтік сақтандыру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«Міндетті әлеуметтік сақтандыру туралы» Қазақстан Республикасының 2003 жылғы 25 сәуірдегі Заңының 18-бабы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ҚМ, 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Жасырын жұмыссыздық туралы мәліметтер (қысқартылған және ішінара жұмыспен қамтылған жұмыскерлер туралы, жалақы бойынша берешек туралы) 3-ТН  (жасырын жұмыссыздық)</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Ұйымдар (заңды тұлғалар), өзінің орналасқан жері бойынша олардың филиалдары мен өкілдіктері, жұмыспен қамту сұрақтары жөніндегі аудандық (қалалық) уәкілетті органдар, Қазақстан Республикасы Еңбек және әлеуметтік қорғау министрлігінің Ақпараттық-талдау орталығы</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министрлігінің Статистика комитеті </w:t>
            </w:r>
            <w:r w:rsidRPr="00DA6367">
              <w:rPr>
                <w:rFonts w:ascii="Times New Roman" w:hAnsi="Times New Roman" w:cs="Times New Roman"/>
                <w:sz w:val="24"/>
                <w:szCs w:val="24"/>
              </w:rPr>
              <w:lastRenderedPageBreak/>
              <w:t>төрағасының міндетін атқарушының 2015 жылғы 30 желтоқсандағы № 227 бұйрығы (Қазақстан Республикасының Әділет министрлігінде 2016 жылғы 16 наурызда № 13485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ҰЭМ СК</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Ай сайын, есепті кезеңнен кейін </w:t>
            </w:r>
            <w:r w:rsidRPr="00DA6367">
              <w:rPr>
                <w:rFonts w:ascii="Times New Roman" w:hAnsi="Times New Roman" w:cs="Times New Roman"/>
                <w:sz w:val="24"/>
                <w:szCs w:val="24"/>
              </w:rPr>
              <w:br/>
              <w:t>3 күнге қарай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Тиісінше тексеруді жүргізу кезінде мәліметтер жинау және құжаттық растау</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Қаржы мониторингi субъектiлерi қаржы мониторингiне жататын операциялар туралы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мәлiметтер мен ақпаратты уәкiлеттi органға мынадай бөлiмдердi: кіріспе ақпаратты, қаржы мониторингі субъектісі туралы мәліметтерді, операция мен операцияға қатысушылар туралы мәліметтерді, қаржы мониторингіне жататын операция жөнінде қосымша ақпаратты қамтуға тиіс нысан бойынша береді. Бұл нысан Қазақстан Республикасының Үкіметі бекiтетiн қағидалармен айқындалады.</w:t>
            </w:r>
            <w:r w:rsidRPr="00DA6367">
              <w:rPr>
                <w:rFonts w:ascii="Times New Roman" w:hAnsi="Times New Roman" w:cs="Times New Roman"/>
                <w:sz w:val="24"/>
                <w:szCs w:val="24"/>
              </w:rPr>
              <w:br/>
              <w:t xml:space="preserve"> Осы Заңның 4-бабының 1 және 2 тармақтарында көзделген, қаржы мониторингіне жататын операциялар туралы мәліметтер мен ақпарат құжатта тіркеледі және оларды </w:t>
            </w:r>
            <w:r w:rsidRPr="00DA6367">
              <w:rPr>
                <w:rFonts w:ascii="Times New Roman" w:hAnsi="Times New Roman" w:cs="Times New Roman"/>
                <w:sz w:val="24"/>
                <w:szCs w:val="24"/>
              </w:rPr>
              <w:lastRenderedPageBreak/>
              <w:t xml:space="preserve">қаржы мониторингі субъектілері уәкілетті органға қазақ немесе орыс тілінде ұсынады </w:t>
            </w:r>
            <w:r w:rsidRPr="00DA6367">
              <w:rPr>
                <w:rFonts w:ascii="Times New Roman" w:hAnsi="Times New Roman" w:cs="Times New Roman"/>
                <w:sz w:val="24"/>
                <w:szCs w:val="24"/>
              </w:rPr>
              <w:br/>
              <w:t>Осы Заңның 18-бабы 2-тармағының 1) тармақшасында және – 19-бабы 2 тармағында көрсетілген мақсаттарда, уәкілетті орган қаржы мониторингі субъектісіне оның қажетті ақпаратты, мәліметтер мен құжаттарды беруі жөнінде сұрау салу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Құқық қорғау қызметі саласында </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10-бабы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мониторингін жүзеге асыратын және қылмыстық жолмен алынған кірістерді заңдастыруға (жылыстатуға) және терроризмді қаржыландыруға қарсы іс-қимыл туралы басқа да шараларды қолданатын мемлекеттік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 жұмыс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Сақтандыру ұйымдары жүргізілген сақтандыру төлемдері туралы ақпаратты орталық атқарушы орган айқындаған тәртіппен Мемлекеттік корпорацияға ай сайын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Зейнетақымен қамсыздандыру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Республикасында зейнетақымен қамсыздандыру туралы» Қазақстан Республикасының 2013 жылғы 21 маусымдағы Заңының 59-бабы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ЕХӘҚМ, 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Мемлекеттік корпорацияға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Бірыңғай жинақтаушы зейнетақы қоры Қазақстан Республикасының Ұлттық Банкіне электрондық форматта:</w:t>
            </w:r>
            <w:r w:rsidRPr="00DA6367">
              <w:rPr>
                <w:rFonts w:ascii="Times New Roman" w:hAnsi="Times New Roman" w:cs="Times New Roman"/>
                <w:sz w:val="24"/>
                <w:szCs w:val="24"/>
              </w:rPr>
              <w:br/>
              <w:t xml:space="preserve"> 1) ай сайын осы қаулының 1-тармағының 2) және 4) тармақшаларында көзделген есептілікті – есепті айдан кейінгі айдың 20-нан кешіктірмей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Зейнетақымен қамсыздандыру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«Бірыңғай жинақтаушы зейнетақы қоры есептілігінің тізбесін, нысандарын, ұсыну мерзімдері мен қағидаларын бекіту туралы» Ұлттық Банк Басқармасының 2013 жылғы 27 тамыздағы № 227 қаулысының 2-тармағы 1) тармақшасы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Міндетті зейнетақы жарналары және (немесе) міндетті кәсіптік зейнетақы жарналары есебінен зейнетақы жинақтарының жай-күйі туралы, оның ішінде міндетті зейнетақы жарналарының салымшысына, міндетті кәсіптік зейнетақы жарналары аударылатын жеке тұлғаға немесе зейнетақы төлемдерін алушыға БЖЗҚ жыл сайынғы хабардар ету шеңберінде ұсынатын ақпаратта:</w:t>
            </w:r>
            <w:r w:rsidRPr="00DA6367">
              <w:rPr>
                <w:rFonts w:ascii="Times New Roman" w:hAnsi="Times New Roman" w:cs="Times New Roman"/>
                <w:sz w:val="24"/>
                <w:szCs w:val="24"/>
              </w:rPr>
              <w:br/>
              <w:t xml:space="preserve"> 1) сұратылып отырған кезеңнің басындағы және соңындағы жағдай бойынша зейнетақы жинақтарының сомасы; </w:t>
            </w:r>
            <w:r w:rsidRPr="00DA6367">
              <w:rPr>
                <w:rFonts w:ascii="Times New Roman" w:hAnsi="Times New Roman" w:cs="Times New Roman"/>
                <w:sz w:val="24"/>
                <w:szCs w:val="24"/>
              </w:rPr>
              <w:br/>
              <w:t xml:space="preserve"> 2) сұратылып отырған кезеңнің басындағы және соңындағы жағдай бойынша есептелген инвестициялық табыс сомасы;</w:t>
            </w:r>
            <w:r w:rsidRPr="00DA6367">
              <w:rPr>
                <w:rFonts w:ascii="Times New Roman" w:hAnsi="Times New Roman" w:cs="Times New Roman"/>
                <w:sz w:val="24"/>
                <w:szCs w:val="24"/>
              </w:rPr>
              <w:br/>
              <w:t xml:space="preserve"> 3) Қазақстан Республикасы Ұлттық Банкінің басқармасы бекіткен және сұратылып отырған кезеңнің соңында қолданыстағы инвестициялық табыстан және зейнетақы активтерінен түсетін комиссиялық сыйақының шамасы;</w:t>
            </w:r>
            <w:r w:rsidRPr="00DA6367">
              <w:rPr>
                <w:rFonts w:ascii="Times New Roman" w:hAnsi="Times New Roman" w:cs="Times New Roman"/>
                <w:sz w:val="24"/>
                <w:szCs w:val="24"/>
              </w:rPr>
              <w:br/>
              <w:t> 4) сұратылып отырған кезең ішіндегі күндерді көрсете отырып, зейнетақы жарналарының, өсімпұлдың, аударымдардың, зейнетақы жинақтары төлемдерінің және (немесе) ұсталған жеке табыс салығының сомасы;</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 xml:space="preserve"> 5) сұратылып отырған кезең ішіндегі күндерді көрсете отырып, міндетті зейнетақы жарналарын немесе міндетті кәсіптік зейнетақы жарналарын есепке алу бойынша жеке зейнетақы шотында көрсетілетін өзге де операциялардың сомасы туралы мәліметтер қамтылады.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Зейнетақымен қамсыздандыру саласында </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«Бірыңғай жинақтаушы зейнетақы қорының зейнетақы қағидаларын бекіту туралы» Қазақстан Республикасы Үкіметінің 2013 жылғы 18 қыркүйектегі № 984 қаулысының 16-тармағы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Салымшыға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Жыл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Ақшамен және (немесе) өзге мүлікпен операцияларды жүргізуден бас тарту және оларды тоқтата тұру</w:t>
            </w:r>
            <w:r w:rsidRPr="00DA6367">
              <w:rPr>
                <w:rFonts w:ascii="Times New Roman" w:hAnsi="Times New Roman" w:cs="Times New Roman"/>
                <w:sz w:val="24"/>
                <w:szCs w:val="24"/>
              </w:rPr>
              <w:br/>
              <w:t>Қылмыстық жолмен алынған кірістерді заңдастыру (жылыстату) және терроризмді қаржыландыру фактілерінің алдын алу және жолын кесу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r w:rsidRPr="00DA6367">
              <w:rPr>
                <w:rFonts w:ascii="Times New Roman" w:hAnsi="Times New Roman" w:cs="Times New Roman"/>
                <w:sz w:val="24"/>
                <w:szCs w:val="24"/>
              </w:rPr>
              <w:br/>
              <w:t xml:space="preserve"> Уәкілетті органның қаржы мониторингін жүзеге асыруы мақсатында тоқтата тұру мүмкін болмайтын күдікті операциялар туралы хабарларды қаржы мониторингі субъектілері уәкілетті органға олар жасалғаннан кейін үш сағаттан кешіктірмей не мұндай операциялар анықталған кезден бастап жиырма төрт сағаттың ішінде береді.</w:t>
            </w:r>
            <w:r w:rsidRPr="00DA6367">
              <w:rPr>
                <w:rFonts w:ascii="Times New Roman" w:hAnsi="Times New Roman" w:cs="Times New Roman"/>
                <w:sz w:val="24"/>
                <w:szCs w:val="24"/>
              </w:rPr>
              <w:br/>
              <w:t xml:space="preserve">  Қаржы мониторингі субъектілері </w:t>
            </w:r>
            <w:r w:rsidRPr="00DA6367">
              <w:rPr>
                <w:rFonts w:ascii="Times New Roman" w:hAnsi="Times New Roman" w:cs="Times New Roman"/>
                <w:sz w:val="24"/>
                <w:szCs w:val="24"/>
              </w:rPr>
              <w:lastRenderedPageBreak/>
              <w:t>уәкілетті органға осы баптың 1-тармағында көзделген негіздер бойынша жеке немесе заңды тұлғаға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келесі жұмыс күнінен кешіктірмей береді.</w:t>
            </w:r>
            <w:r w:rsidRPr="00DA6367">
              <w:rPr>
                <w:rFonts w:ascii="Times New Roman" w:hAnsi="Times New Roman" w:cs="Times New Roman"/>
                <w:sz w:val="24"/>
                <w:szCs w:val="24"/>
              </w:rPr>
              <w:br/>
              <w:t>3. Уәкілетті орган осы баптың 2-тармағының бірінші бөлігінде көзделген хабарды алып, оны алған кезден бастап жиырма төрт сағат ішінде, егер қаржы мониторингі субъектісі ұсынған күдікті операция туралы хабар уәкілетті органның жүргізген талдау нәтижелері бойынша негізді деп танылған болса, күдікті операцияның жүргізілуін үш жұмыс күніне дейінгі мерзімге тоқтата тұру туралы шешім қабылдайды.</w:t>
            </w:r>
            <w:r w:rsidRPr="00DA6367">
              <w:rPr>
                <w:rFonts w:ascii="Times New Roman" w:hAnsi="Times New Roman" w:cs="Times New Roman"/>
                <w:sz w:val="24"/>
                <w:szCs w:val="24"/>
              </w:rPr>
              <w:br/>
              <w:t xml:space="preserve"> Тиісті құқық қорғау органдары мен арнаулы мемлекеттік органдар ақпарат алған кезден бастап қырық </w:t>
            </w:r>
            <w:r w:rsidRPr="00DA6367">
              <w:rPr>
                <w:rFonts w:ascii="Times New Roman" w:hAnsi="Times New Roman" w:cs="Times New Roman"/>
                <w:sz w:val="24"/>
                <w:szCs w:val="24"/>
              </w:rPr>
              <w:lastRenderedPageBreak/>
              <w:t>сегіз сағат ішінде тиісті шешім қабылдауға және ол туралы Қазақстан Республикасының Бас прокуратурасы мен уәкілетті органға хабарлауға міндетті.</w:t>
            </w:r>
            <w:r w:rsidRPr="00DA6367">
              <w:rPr>
                <w:rFonts w:ascii="Times New Roman" w:hAnsi="Times New Roman" w:cs="Times New Roman"/>
                <w:sz w:val="24"/>
                <w:szCs w:val="24"/>
              </w:rPr>
              <w:br/>
              <w:t xml:space="preserve"> Уәкілетті орган банк шоттары бойынша шығыс операцияларының тоқтатыла тұруы туралы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Бас прокуратурасына және осы шешімді берген құқық қорғау органдары мен арнаулы мемлекеттік органдарға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Құқық қорғау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13-бабы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мониторингін жүзеге асыратын және қылмыстық жолмен алынған кірістерді заңдастыруға (жылыстатуға) және терроризмді қаржыландыруға қарсы іс-қимыл туралы басқа да шараларды қолданатын мемлекеттік орган</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 бойынша жұмыс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Борышкердің құқықтық жағдайы  </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Борышкер:</w:t>
            </w:r>
            <w:r w:rsidRPr="00DA6367">
              <w:rPr>
                <w:rFonts w:ascii="Times New Roman" w:hAnsi="Times New Roman" w:cs="Times New Roman"/>
                <w:sz w:val="24"/>
                <w:szCs w:val="24"/>
              </w:rPr>
              <w:br/>
              <w:t>әкімшіні тағайындаған күннен бастап үш жұмыс күні ішінде сотқа және әкімшіге қаржылық-шаруашылық қызмет туралы ақпаратты, оның ішінде борышкерде бар мүлік, оның ішінде кепіл ауыртпалығы салынған, мүліктік жалдауда (жалға алуда) және (немесе) лизингте тұрған мүлік туралы, банктік шоттарда жатқан ақша туралы, шоттардың нөмірлері және банктердің орналасқан жері, дебиторлық берешек сомасы туралы мәліметтерді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Оңалту және банкроттық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 және банкроттық туралы» Қазақстан Республикасының 2014 жылғы 7 наурыздағы Заңының 11-бабы 2-тармағы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Сотқа және әкімшіге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Әкімшіні тағайындаған күннен бастап үш жұмыс күні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Борышкердің құқықтық жағдайы </w:t>
            </w:r>
            <w:r w:rsidRPr="00DA6367">
              <w:rPr>
                <w:rFonts w:ascii="Times New Roman" w:hAnsi="Times New Roman" w:cs="Times New Roman"/>
                <w:sz w:val="24"/>
                <w:szCs w:val="24"/>
              </w:rPr>
              <w:br/>
              <w:t>Борышкер:</w:t>
            </w:r>
            <w:r w:rsidRPr="00DA6367">
              <w:rPr>
                <w:rFonts w:ascii="Times New Roman" w:hAnsi="Times New Roman" w:cs="Times New Roman"/>
                <w:sz w:val="24"/>
                <w:szCs w:val="24"/>
              </w:rPr>
              <w:br/>
              <w:t xml:space="preserve">құпия болып табылатын мәліметтерді қоспағанда, оңалту рәсімін жүргізу кезінде борышкердің </w:t>
            </w:r>
            <w:r w:rsidRPr="00DA6367">
              <w:rPr>
                <w:rFonts w:ascii="Times New Roman" w:hAnsi="Times New Roman" w:cs="Times New Roman"/>
                <w:sz w:val="24"/>
                <w:szCs w:val="24"/>
              </w:rPr>
              <w:lastRenderedPageBreak/>
              <w:t>кез келген кредиторына оның жазбаша сұрау салуы негізінде сұрау салуды алған күннен бастап үш жұмыс күнінен кешіктірмей өз қызметінің жүзеге асырылу барысы туралы ақпаратты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Оңалту және банкроттық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 және банкроттық туралы» Қазақстан Республикасының 2014 жылғы 7 </w:t>
            </w:r>
            <w:r w:rsidRPr="00DA6367">
              <w:rPr>
                <w:rFonts w:ascii="Times New Roman" w:hAnsi="Times New Roman" w:cs="Times New Roman"/>
                <w:sz w:val="24"/>
                <w:szCs w:val="24"/>
              </w:rPr>
              <w:lastRenderedPageBreak/>
              <w:t xml:space="preserve">наурыздағы Заңының 11-бабы 2-тармағы 9)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Борышкердің кез келген кредиторына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Сұрау салуды алған күннен бастап үш жұмыс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Борышкердің құқықтық жағдайы  </w:t>
            </w:r>
            <w:r w:rsidRPr="00DA6367">
              <w:rPr>
                <w:rFonts w:ascii="Times New Roman" w:hAnsi="Times New Roman" w:cs="Times New Roman"/>
                <w:sz w:val="24"/>
                <w:szCs w:val="24"/>
              </w:rPr>
              <w:br/>
              <w:t>Борышкер:</w:t>
            </w:r>
            <w:r w:rsidRPr="00DA6367">
              <w:rPr>
                <w:rFonts w:ascii="Times New Roman" w:hAnsi="Times New Roman" w:cs="Times New Roman"/>
                <w:sz w:val="24"/>
                <w:szCs w:val="24"/>
              </w:rPr>
              <w:br/>
              <w:t>әр айдың он бесінші күнінен кешіктірмей, оңалту рәсімін жүргізу кезеңіндегі қаржылық жағдай, алдыңғы айдағы кәдімгі коммерциялық операциялар барысында жүргізілген мәмілелер туралы ақпаратты кредиторлар комитетінің назарына жеткізуге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Оңалту және банкроттық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 және банкроттық туралы» Қазақстан Республикасының 2014 жылғы 7 наурыздағы Заңының 11-бабы 2-тармағы 11)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Кредиторлар комитетіне</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Әр айдың он бесінші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Әкімші </w:t>
            </w:r>
            <w:r w:rsidRPr="00DA6367">
              <w:rPr>
                <w:rFonts w:ascii="Times New Roman" w:hAnsi="Times New Roman" w:cs="Times New Roman"/>
                <w:sz w:val="24"/>
                <w:szCs w:val="24"/>
              </w:rPr>
              <w:br/>
              <w:t>Біліктілік емтиханын ойдағыдай тапсырған және осы Заңда белгіленген тәртіппен уәкілетті органға қызметін бастағаны туралы хабарлама берген адам әкімші болып тағайындалады.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Оңалту және банкроттық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 және банкроттық туралы» Қазақстан Республикасының 2014 жылғы 7 наурыздағы Заңының 12-бабы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Оңалту және банкроттық саласындағы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Осы Заңда белгіленген тәртіппен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Оңалтуды басқарушының өкілеттіктері </w:t>
            </w:r>
            <w:r w:rsidRPr="00DA6367">
              <w:rPr>
                <w:rFonts w:ascii="Times New Roman" w:hAnsi="Times New Roman" w:cs="Times New Roman"/>
                <w:sz w:val="24"/>
                <w:szCs w:val="24"/>
              </w:rPr>
              <w:br/>
              <w:t>Оңалтуды басқарушы:</w:t>
            </w:r>
            <w:r w:rsidRPr="00DA6367">
              <w:rPr>
                <w:rFonts w:ascii="Times New Roman" w:hAnsi="Times New Roman" w:cs="Times New Roman"/>
                <w:sz w:val="24"/>
                <w:szCs w:val="24"/>
              </w:rPr>
              <w:br/>
              <w:t>кредиторлар комитетінің мүшелеріне осы Заңның 27-бабының 4-тармағында белгіленген тәртіппен және мерзімдерде хабарлама жіберуге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Оңалту және банкроттық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 және банкроттық туралы» Қазақстан Республикасының 2014 жылғы 7 наурыздағы Заңының 71-бабы 2-тармағы 6)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Борышкердің кредиторларына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Осы Заңның 27-бабы 4-тармағында белгіленген мерзімдерде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Оңалтуды басқарушының өкілеттіктері </w:t>
            </w:r>
            <w:r w:rsidRPr="00DA6367">
              <w:rPr>
                <w:rFonts w:ascii="Times New Roman" w:hAnsi="Times New Roman" w:cs="Times New Roman"/>
                <w:sz w:val="24"/>
                <w:szCs w:val="24"/>
              </w:rPr>
              <w:br/>
              <w:t>Оңалтуды басқарушы:</w:t>
            </w:r>
            <w:r w:rsidRPr="00DA6367">
              <w:rPr>
                <w:rFonts w:ascii="Times New Roman" w:hAnsi="Times New Roman" w:cs="Times New Roman"/>
                <w:sz w:val="24"/>
                <w:szCs w:val="24"/>
              </w:rPr>
              <w:br/>
              <w:t>әр айдың он бесінен кешіктірмей алдыңғы айдағы қаржылық жағдай, кәдімгі коммерциялық операциялар барысында жасалған мәмілелер туралы ақпаратты кредиторлар комитеті мүшелерінің назарына жеткізуге, кредиторлар комитетінің талабы бойынша кез келген ақпаратты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Оңалту және банкроттық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 және банкроттық туралы» Қазақстан Республикасының 2014 жылғы 7 наурыздағы Заңының 71-бабы 2-тармағы 12)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Борышкердің кредиторларына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Әр айдың он бесінші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Оңалтуды басқарушының өкілеттіктері </w:t>
            </w:r>
            <w:r w:rsidRPr="00DA6367">
              <w:rPr>
                <w:rFonts w:ascii="Times New Roman" w:hAnsi="Times New Roman" w:cs="Times New Roman"/>
                <w:sz w:val="24"/>
                <w:szCs w:val="24"/>
              </w:rPr>
              <w:br/>
              <w:t>Оңалтуды басқарушы:</w:t>
            </w:r>
            <w:r w:rsidRPr="00DA6367">
              <w:rPr>
                <w:rFonts w:ascii="Times New Roman" w:hAnsi="Times New Roman" w:cs="Times New Roman"/>
                <w:sz w:val="24"/>
                <w:szCs w:val="24"/>
              </w:rPr>
              <w:br/>
              <w:t xml:space="preserve"> борышкердің кез келген кредиторына оның жазбаша сұрау салуы негізінде оны алған күннен бастап он жұмыс күнінен кешіктірмей өз қызметінің жүзеге асырылу барысы, борышкердің қаржылық жағдайы туралы толық ақпарат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Оңалту және банкроттық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«Оңалту және банкроттық туралы» Қазақстан Республикасының 2014 жылғы 7 наурыздағы Заңының 71-бабы 2-тармағы 13)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Борышкердің кредиторларына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Жазбаша сұрау салуы негізінде оны алған күннен бастап он жұмыс күнінен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мемлекеттік (есептік) қайта тіркеуге әкеп соқпайтын өзгерістер мен толықтырулар енгізілген жағдайда заңды тұлға, филиал (өкілдік) тіркеуші органға бұл жөнінде жарғыға (ережеге) өзгерістер мен </w:t>
            </w:r>
            <w:r w:rsidRPr="00DA6367">
              <w:rPr>
                <w:rFonts w:ascii="Times New Roman" w:hAnsi="Times New Roman" w:cs="Times New Roman"/>
                <w:sz w:val="24"/>
                <w:szCs w:val="24"/>
              </w:rPr>
              <w:lastRenderedPageBreak/>
              <w:t>толықтырулар енгізу туралы шешім қабылданған күннен бастап бір ай мерзімде хабарлайды.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Заңды тұлғаларды мемлекеттік тіркеу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«Заңды тұлғаларды мемлекеттік тіркеу және филиалдар мен өкілдіктерді есептік тіркеу туралы» Қазақстан Республикасының 1995 жылғы 17 сәуiрдегі Заңының 14-1-бабы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bCs/>
                <w:i/>
                <w:iCs/>
                <w:sz w:val="24"/>
                <w:szCs w:val="24"/>
              </w:rPr>
              <w:t xml:space="preserve">Қолданыстағы редакция: </w:t>
            </w:r>
            <w:r w:rsidRPr="00DA6367">
              <w:rPr>
                <w:rFonts w:ascii="Times New Roman" w:hAnsi="Times New Roman" w:cs="Times New Roman"/>
                <w:sz w:val="24"/>
                <w:szCs w:val="24"/>
              </w:rPr>
              <w:t xml:space="preserve">жұмыс беруші өндiрiстiк объектiлердi еңбек жағдайлары бойынша аттестаттау нәтижелерiн еңбек инспекциясы жөнiндегi тиісті жергілікті органға бiр ай мерзiмде қағаз және электрондық жеткiзгiштерде ұсынуға міндетті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 заңнамасының сақталуына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23 қарашадағы Еңбек кодексінің 182-бабы 2-тармағы 13) тармақшасы,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бұйрығының 30-тармағы (Қазақстан Республикасының Әділет министрлігінде № 12743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Облыстардың, Астана және Алматы ққ. инспекция жөніндегі жергілікті органдарына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белгілеген тәртіппен күнтізбелік он күн ішінде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 заңнамасының сақталуына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2015 жылғы 23 қарашадағы Еңбек кодексінің 183-бабы 7-тармағы,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бұйрығының 29-тармағы (Қазақстан Республикасының Әділет министрлігінде № 12743 болып тіркелді).</w:t>
            </w:r>
          </w:p>
          <w:p w:rsidR="00DA6367" w:rsidRPr="00DA6367" w:rsidRDefault="00DA6367" w:rsidP="00DA6367">
            <w:pPr>
              <w:overflowPunct/>
              <w:autoSpaceDE/>
              <w:autoSpaceDN/>
              <w:adjustRightInd/>
              <w:jc w:val="both"/>
              <w:rPr>
                <w:rFonts w:ascii="Times New Roman" w:hAnsi="Times New Roman" w:cs="Times New Roman"/>
                <w:sz w:val="24"/>
                <w:szCs w:val="24"/>
              </w:rPr>
            </w:pP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Еңбек және халықты әлеуметтік қорғау министрлігінің Еңбек, әлеуметтік қорғау және көші-қон комитеті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Еңбек жағдайлары бойынша өндірістік объектілерді міндетті кезеңдік аттестаттау аяқталғаннан кейін он күнтізбелік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Жұмыс беруші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еңбектi қорғау жай-күйiнің мониторингі </w:t>
            </w:r>
            <w:r w:rsidRPr="00DA6367">
              <w:rPr>
                <w:rFonts w:ascii="Times New Roman" w:hAnsi="Times New Roman" w:cs="Times New Roman"/>
                <w:sz w:val="24"/>
                <w:szCs w:val="24"/>
              </w:rPr>
              <w:lastRenderedPageBreak/>
              <w:t>үшін қажеттi ақпаратты тоқсанына бір рет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Еңбек заңнамасының сақталуына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2015 жылғы 23 қарашадағы Еңбек кодексінің 182-бабы 2-тармағы 9)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ЕХӘҚМ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Еңбек және халықты әлеуметтік қорғау министрлігінің Еңбек, әлеуметтік қорғау және көші-</w:t>
            </w:r>
            <w:r w:rsidRPr="00DA6367">
              <w:rPr>
                <w:rFonts w:ascii="Times New Roman" w:hAnsi="Times New Roman" w:cs="Times New Roman"/>
                <w:sz w:val="24"/>
                <w:szCs w:val="24"/>
              </w:rPr>
              <w:lastRenderedPageBreak/>
              <w:t>қон комитеті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органдардың сұрау салуы бойынша мәмілеге қатысушы мәміленің қолданылатын бағасының негізділігін растайтын ақпаратты және құжаттарды күнтізбелік тоқсан күн ішінде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Трансферттік баға белгілеу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«Трансферттік баға белгілеу туралы» Қазақстан Республикасының 2008 жылғы 5 шілдедегі Заңының 5-бабы 2-тармағы 4) тармақшасы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 Қазақстан Республикасының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Күнтізбелік тоқсан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Мәмілеге қатысушылар осы Заңда айқындалған тәртіппен уәкілетті органдарға мәмілелер мониторингі бойынша ақпаратты және есептілікті, сондай-ақ өзге де құжаттарды ұсынуға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Трансферттік баға белгілеу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«Трансферттік баға белгілеу туралы» Қазақстан Республикасының 2008 жылғы 5 шілдедегі Заңының 5-бабы 2-тармағы 4) тармақшасы</w:t>
            </w:r>
          </w:p>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 xml:space="preserve">«Мәмілелер мониторингін жүзеге асыру қағидаларын бекіту туралы» Қазақстан Республикасы Қаржы министрінің 2015 жылғы 16 наурыздағы № 176 бұйрығының 3-тармағы (Қазақстан Республикасының Әділет министрлігінде № 10760 болып </w:t>
            </w:r>
            <w:r w:rsidRPr="00DA6367">
              <w:rPr>
                <w:rFonts w:ascii="Times New Roman" w:hAnsi="Times New Roman" w:cs="Times New Roman"/>
                <w:sz w:val="24"/>
                <w:szCs w:val="24"/>
              </w:rPr>
              <w:lastRenderedPageBreak/>
              <w:t>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Уәкілетті орган - Қазақстан Республикасының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Есепті жылдан кейінгі жылдың 15 мамырынан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Ломбардтардың өз қызметінің басталғаны немесе тоқтатылғаны туралы хабардар етуі жаңа редакция;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қаржы мониторингінің субъектісі болып табылатын тұлғаның қызметінің басталуы немесе тоқтатылуы туралы хабарлау.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1994 жылғы 27 желтоқсандағы Азаматтық кодекстің (Жалпы бөлім) 250-бабы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Қаржымині</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мониторингі жөніндегі уәкілетті органға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Қызметтің басталған немесе тоқтатылған сәтінен бастап</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еместерге берілген кредиттер туралы есеп» (17-ПБ)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агенттігінің 2010 жылғы 21 желтоқсандағы № 351 бұйрығына 3-қосымшаның 1-</w:t>
            </w:r>
            <w:r w:rsidRPr="00DA6367">
              <w:rPr>
                <w:rFonts w:ascii="Times New Roman" w:hAnsi="Times New Roman" w:cs="Times New Roman"/>
                <w:sz w:val="24"/>
                <w:szCs w:val="24"/>
              </w:rPr>
              <w:lastRenderedPageBreak/>
              <w:t>тармағы 41), 42) тармақшалары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еместерге қаржылық талаптардың және олардың алдындағы міндеттемелердің күйі туралы есеп» (9-ПБ)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 Қазақстан Республикасы Статистика агенттігінің 2010 жылғы 21 желтоқсандағы № 351 бұйрығына 3-қосымшаның 1-тармағы 29), 30) тармақшалары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еместерді сақтандыру (қайта сақтандыру) және «жалпы сақтандыру» саласы бойынша резидент еместерден тәуекелдерді қайта сақтандыру туралы есеп (коды 6991202, индексі 11-ПБ-ОС)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 Төрағасының міндетін атқарушының 2010 жылғы 21 желтоқсандағы № 351 бұйрығының 33, 34-тармақтары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еместерді сақтандыру (қайта сақтандыру) және «өмірді сақтандыру» саласы бойынша резидент еместерден тәуекелдерді қайта сақтандыру туралы есеп (коды 6981202, индексі 11-ПБ-СЖ)</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Статистика агенттігі Төрағасының міндетін </w:t>
            </w:r>
            <w:r w:rsidRPr="00DA6367">
              <w:rPr>
                <w:rFonts w:ascii="Times New Roman" w:hAnsi="Times New Roman" w:cs="Times New Roman"/>
                <w:sz w:val="24"/>
                <w:szCs w:val="24"/>
              </w:rPr>
              <w:lastRenderedPageBreak/>
              <w:t>атқарушының 2010 жылғы 21 желтоқсандағы № 351 бұйрығының 51, 52-тармақтары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еместермен бағалы қағаздар бойынша  халықаралық операциялар туралы есеп (коды 7431202, индексі 15-ПБ)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 Төрағасының міндетін атқарушының 2010 жылғы 21 желтоқсандағы № 351 бұйрығына 3-қосымшаның 1-тармағы 37, 38-тармақшалары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Қолма-қол шетел валютасының қозғалысы туралы есеп (коды 7441201, индексі16-ПБ)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Қаржы қызметі саласында</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 Төрағасының міндетін атқарушының 2010 жылғы 21 желтоқсандағы № 351 бұйрығының 39, 40-тармақтары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Ай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Заңды тұлғаны тарату туралы қабылдаған шешім туралы ақпаратты жазбаша хабарлау немесе интернет-сайт арқылы жариялау</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Республикасының 1994 жылғы 27 желтоқсандағы Азаматтық кодексінің (Жалпы бөлім) 50-бабы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Заңды тұлғаны тіркеуді жүзеге асырған әділет органына, тіркеу орны бойынша мемлекеттік кірістер органына</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Заңды тұлғаны тарату туралы шешім қабылданған сәттен бастап</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Акционерлердің жалпы жиналысын өткізу туралы хабарлама бұқаралық ақпарат құралдарында жариялануға не оларға жіберілуге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w:t>
            </w:r>
            <w:r w:rsidRPr="00DA6367">
              <w:rPr>
                <w:rFonts w:ascii="Times New Roman" w:hAnsi="Times New Roman" w:cs="Times New Roman"/>
                <w:sz w:val="24"/>
                <w:szCs w:val="24"/>
              </w:rPr>
              <w:lastRenderedPageBreak/>
              <w:t xml:space="preserve">мамырдағы Заңының 41-бабы 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жиналыс өткізілетін күннен он жұмыс күнінен бұрын, ал сырттай немесе аралас </w:t>
            </w:r>
            <w:r w:rsidRPr="00DA6367">
              <w:rPr>
                <w:rFonts w:ascii="Times New Roman" w:hAnsi="Times New Roman" w:cs="Times New Roman"/>
                <w:sz w:val="24"/>
                <w:szCs w:val="24"/>
              </w:rPr>
              <w:lastRenderedPageBreak/>
              <w:t>дауыс беру жағдайында - жиналыс өткізілетін күнге дейін он бес жұмыс күнінен бұрын.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Акционерлердің жалпы жиналысының күн тәртібінің мәселелері бойынша материалдар акционерлер танысуы үшін қоғамның атқарушы органы орналасқан жерде дайын әрі қол жетімді болуға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44-бабы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жиналыс өткізілетін күннен он күн бұрын, ал акционердің сауал салуы болған кезде - сауал салу алынғаннан кейін оған үш жұмыс күні ішінде жіберілуге тиіс</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Акционерлерінің саны бес жүз және одан да көп қоғам акционерлердің жалпы жиналысын өткізбей, сырттай дауыс беретін болған жағдайда акционерлердің жалпы жиналысында сырттай дауыс беруге арналған бюллетеньді акционерлердің жалпы жиналысының өткізілетіні туралы хабармен бірге жарғыда белгіленген бұқаралық ақпарат құралдарында жариялауға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49-бабы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Акционерлердің жалпы жиналысының дауыс беру қорытындылары немесе сырттай дауыс беру нәтижелері акционерлерге оларды бұқаралық ақпарат құралдарында жариялау немесе әрбір акционерге жазбаша хабарлама жіберу арқылы хабарланады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51-бабы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Акционерлердің жалпы жиналысы аяқталғаннан кейін күнтізбелік он бес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Қоғамның аффилиирленген тұлғалары болып табылатын жеке және заңды тұлғалар өзінің аффилиирленген тұлғалары туралы мәліметті қоғамға табыс етуге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67-бабы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АҚ</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Аффилиирлену туындаған күннен бастап жеті күн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Қоғамның ірі мәміле жасасуы туралы шешім бұқаралық ақпарат құралдарында мәміле туралы хабарлама түрінде қазақ және орыс тілдерінде жариялануы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70-бабы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Кредиторлар, жұртшылық пен қоғам акционерлері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Директорлар кеңесі қоғаммен ірі мәміле жасау туралы шешім қабылдағаннан кейін үш жұмыс күні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Осы Заңның 71-бабының 1-тармағында аталған тұлғалар:</w:t>
            </w:r>
            <w:r w:rsidRPr="00DA6367">
              <w:rPr>
                <w:rFonts w:ascii="Times New Roman" w:hAnsi="Times New Roman" w:cs="Times New Roman"/>
                <w:sz w:val="24"/>
                <w:szCs w:val="24"/>
              </w:rPr>
              <w:br/>
              <w:t xml:space="preserve"> 1) үш жұмыс күні ішінде, олардың мәміле тараптары болып табылатындығы немесе оған өкіл немесе делдал ретінде қатысатындығы туралы;</w:t>
            </w:r>
            <w:r w:rsidRPr="00DA6367">
              <w:rPr>
                <w:rFonts w:ascii="Times New Roman" w:hAnsi="Times New Roman" w:cs="Times New Roman"/>
                <w:sz w:val="24"/>
                <w:szCs w:val="24"/>
              </w:rPr>
              <w:br/>
              <w:t xml:space="preserve"> 2) өздерімен аффилиирленген заңды тұлғалар туралы, оның ішінде дербес немесе өздерінің аффилиирленген тұлғаларымен жиынтықта, дауыс </w:t>
            </w:r>
            <w:r w:rsidRPr="00DA6367">
              <w:rPr>
                <w:rFonts w:ascii="Times New Roman" w:hAnsi="Times New Roman" w:cs="Times New Roman"/>
                <w:sz w:val="24"/>
                <w:szCs w:val="24"/>
              </w:rPr>
              <w:lastRenderedPageBreak/>
              <w:t>беретін акциялардың (үлестердің, пайлардың) он және одан да көп процентін иеленетін заңды тұлғалар туралы және органдарында өздері қызмет атқаратын заңды тұлғалар туралы;</w:t>
            </w:r>
            <w:r w:rsidRPr="00DA6367">
              <w:rPr>
                <w:rFonts w:ascii="Times New Roman" w:hAnsi="Times New Roman" w:cs="Times New Roman"/>
                <w:sz w:val="24"/>
                <w:szCs w:val="24"/>
              </w:rPr>
              <w:br/>
              <w:t xml:space="preserve"> 3) өздері мүдделі тұлғалар болып танылуы мүмкін, өздеріне белгілі жасалған немесе ықтимал мәмілелер туралы ақпаратты директорлар кеңесінің назарына қоғамның жарғысында белгіленген тәртіппен жеткізуге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72-бабы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Директорлар кеңесі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 өзінің акционерлері мен инвесторларының назарына қоғамның мынадай корпоративтік оқиғалары:</w:t>
            </w:r>
            <w:r w:rsidRPr="00DA6367">
              <w:rPr>
                <w:rFonts w:ascii="Times New Roman" w:hAnsi="Times New Roman" w:cs="Times New Roman"/>
                <w:sz w:val="24"/>
                <w:szCs w:val="24"/>
              </w:rPr>
              <w:br/>
              <w:t xml:space="preserve"> 1) акционерлердің жалпы жиналысы қабылдаған шешімдер;</w:t>
            </w:r>
            <w:r w:rsidRPr="00DA6367">
              <w:rPr>
                <w:rFonts w:ascii="Times New Roman" w:hAnsi="Times New Roman" w:cs="Times New Roman"/>
                <w:sz w:val="24"/>
                <w:szCs w:val="24"/>
              </w:rPr>
              <w:br/>
              <w:t xml:space="preserve"> 1-1) директорлар кеңесі мәселелер тізбесі бойынша қабылдаған шешімдер, бұл мәселелер туралы ақпарат қоғамның ішкі құжаттарына сәйкес акционерлердің және инвесторлардың назарына жеткізілуге тиіс;</w:t>
            </w:r>
            <w:r w:rsidRPr="00DA6367">
              <w:rPr>
                <w:rFonts w:ascii="Times New Roman" w:hAnsi="Times New Roman" w:cs="Times New Roman"/>
                <w:sz w:val="24"/>
                <w:szCs w:val="24"/>
              </w:rPr>
              <w:br/>
              <w:t xml:space="preserve"> 2) қоғамның акциялар мен басқа да бағалы қағаздарды шығаруы және уәкілетті органның қоғамның бағалы қағаздарын орналастыру қорытындылары туралы есептерін, қоғамның бағалы қағаздарын өтеу қорытындылары туралы есептерін бекітуі, уәкілетті органның </w:t>
            </w:r>
            <w:r w:rsidRPr="00DA6367">
              <w:rPr>
                <w:rFonts w:ascii="Times New Roman" w:hAnsi="Times New Roman" w:cs="Times New Roman"/>
                <w:sz w:val="24"/>
                <w:szCs w:val="24"/>
              </w:rPr>
              <w:lastRenderedPageBreak/>
              <w:t>қоғамның бағалы қағаздарының күшін жоюы;</w:t>
            </w:r>
            <w:r w:rsidRPr="00DA6367">
              <w:rPr>
                <w:rFonts w:ascii="Times New Roman" w:hAnsi="Times New Roman" w:cs="Times New Roman"/>
                <w:sz w:val="24"/>
                <w:szCs w:val="24"/>
              </w:rPr>
              <w:br/>
              <w:t xml:space="preserve"> 3) қоғамның іpі мәмілелерді және жасалуында қоғамның мүдделілігі болған мәмілелерді жасасуы туралы ақпаратты жеткізуге міндетті.</w:t>
            </w:r>
            <w:r w:rsidRPr="00DA6367">
              <w:rPr>
                <w:rFonts w:ascii="Times New Roman" w:hAnsi="Times New Roman" w:cs="Times New Roman"/>
                <w:sz w:val="24"/>
                <w:szCs w:val="24"/>
              </w:rPr>
              <w:br/>
              <w:t xml:space="preserve"> Нәтижесінде қоғам активтері мөлшерінің он және одан да көп пайызы сомасына мүлік иеленетін не иеліктен шығарылатын мәмілені жасасу туралы ақпарат мәміленің тараптары, иеленетін немесе иеліктен шығарылатын активтер, мәміленің мерзімдері мен талаптары, тартылған адамдардың қатысу үлестерінің сипаты мен көлемі туралы мәліметтерді, сондай-ақ, бар болған жағдайда мәміле туралы өзге де мәліметтерді қамтуға тиіс;</w:t>
            </w:r>
            <w:r w:rsidRPr="00DA6367">
              <w:rPr>
                <w:rFonts w:ascii="Times New Roman" w:hAnsi="Times New Roman" w:cs="Times New Roman"/>
                <w:sz w:val="24"/>
                <w:szCs w:val="24"/>
              </w:rPr>
              <w:br/>
              <w:t xml:space="preserve"> 3-1) осы қоғам активтерінің бес және одан да көп пайызын құрайтын сомаға қоғамның мүлкін кепілге (қайта кепілге) беруі;</w:t>
            </w:r>
            <w:r w:rsidRPr="00DA6367">
              <w:rPr>
                <w:rFonts w:ascii="Times New Roman" w:hAnsi="Times New Roman" w:cs="Times New Roman"/>
                <w:sz w:val="24"/>
                <w:szCs w:val="24"/>
              </w:rPr>
              <w:br/>
              <w:t> 4) қоғамның өз капиталының жиырма бес және одан да көп пайызы болатын мөлшерде қоғамның қарыз алуы;</w:t>
            </w:r>
            <w:r w:rsidRPr="00DA6367">
              <w:rPr>
                <w:rFonts w:ascii="Times New Roman" w:hAnsi="Times New Roman" w:cs="Times New Roman"/>
                <w:sz w:val="24"/>
                <w:szCs w:val="24"/>
              </w:rPr>
              <w:br/>
              <w:t xml:space="preserve"> 5) қызметтің қандай да бір түрлерін жүзеге асыруға қоғамның рұқсаттар алуы, қызметтің қандай да бір түрлерін жүзеге асыруға қоғамның бұрын алған рұқсаттары қолданысының тоқтатыла тұруы немесе тоқтатылуы;</w:t>
            </w:r>
            <w:r w:rsidRPr="00DA6367">
              <w:rPr>
                <w:rFonts w:ascii="Times New Roman" w:hAnsi="Times New Roman" w:cs="Times New Roman"/>
                <w:sz w:val="24"/>
                <w:szCs w:val="24"/>
              </w:rPr>
              <w:br/>
            </w:r>
            <w:r w:rsidRPr="00DA6367">
              <w:rPr>
                <w:rFonts w:ascii="Times New Roman" w:hAnsi="Times New Roman" w:cs="Times New Roman"/>
                <w:sz w:val="24"/>
                <w:szCs w:val="24"/>
              </w:rPr>
              <w:lastRenderedPageBreak/>
              <w:t xml:space="preserve"> 6) қоғамның заңды тұлға құруға қатысуы;</w:t>
            </w:r>
            <w:r w:rsidRPr="00DA6367">
              <w:rPr>
                <w:rFonts w:ascii="Times New Roman" w:hAnsi="Times New Roman" w:cs="Times New Roman"/>
                <w:sz w:val="24"/>
                <w:szCs w:val="24"/>
              </w:rPr>
              <w:br/>
              <w:t xml:space="preserve"> 7) қоғам мүлкіне тыйым салынуы;</w:t>
            </w:r>
            <w:r w:rsidRPr="00DA6367">
              <w:rPr>
                <w:rFonts w:ascii="Times New Roman" w:hAnsi="Times New Roman" w:cs="Times New Roman"/>
                <w:sz w:val="24"/>
                <w:szCs w:val="24"/>
              </w:rPr>
              <w:br/>
              <w:t> 8) нәтижесінде баланстық құны қоғам активтерінің жалпы мөлшерінің он және одан да көп проценті болатын қоғам мүлкі жойылған төтенше сипаттағы мән-жайлардың туындауы;</w:t>
            </w:r>
            <w:r w:rsidRPr="00DA6367">
              <w:rPr>
                <w:rFonts w:ascii="Times New Roman" w:hAnsi="Times New Roman" w:cs="Times New Roman"/>
                <w:sz w:val="24"/>
                <w:szCs w:val="24"/>
              </w:rPr>
              <w:br/>
              <w:t> 9) қоғамның және оның лауазымды адамдарының әкімшілік жауапқа тартылуы;</w:t>
            </w:r>
            <w:r w:rsidRPr="00DA6367">
              <w:rPr>
                <w:rFonts w:ascii="Times New Roman" w:hAnsi="Times New Roman" w:cs="Times New Roman"/>
                <w:sz w:val="24"/>
                <w:szCs w:val="24"/>
              </w:rPr>
              <w:br/>
              <w:t> 9-1) сотта корпоративтік дау бойынша іс қозғалуы;</w:t>
            </w:r>
            <w:r w:rsidRPr="00DA6367">
              <w:rPr>
                <w:rFonts w:ascii="Times New Roman" w:hAnsi="Times New Roman" w:cs="Times New Roman"/>
                <w:sz w:val="24"/>
                <w:szCs w:val="24"/>
              </w:rPr>
              <w:br/>
              <w:t xml:space="preserve"> 10) қоғамды мәжбүрлеп қайта ұйымдастыру туралы шешімдер;</w:t>
            </w:r>
            <w:r w:rsidRPr="00DA6367">
              <w:rPr>
                <w:rFonts w:ascii="Times New Roman" w:hAnsi="Times New Roman" w:cs="Times New Roman"/>
                <w:sz w:val="24"/>
                <w:szCs w:val="24"/>
              </w:rPr>
              <w:br/>
              <w:t xml:space="preserve"> 11) қоғамның жарғысына, сондай-ақ қоғамның бағалы қағаздар шығару проспектісіне сәйкес қоғам акционерлерінің және инвесторлардың мүдделерін қозғайтын өзге де оқиғалар.</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79-бабы 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 қоғам инвесторлары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Жария компания 79-баптың 1-тармағы 1), 2), 3), 4), 5), 6), 7), 9) және 9-1) тармақшаларында көрсетілген корпоративтік оқиғалар туралы ақпаратты корпоративтік веб-сайтқа орналастыруға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«Акционерлік қоғамдар туралы» Қазақстан Республикасының 2003 жылғы 13 мамырдағы Заңының 79-бабы 2-1-тармағы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 акционерлері</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Қоғам депозитарийдің интернет-ресурсында Қазақстан Республикасының бухгалтерлік есеп пен қаржылық есептілік туралы заңнамасына сәйкес айқындалған </w:t>
            </w:r>
            <w:r w:rsidRPr="00DA6367">
              <w:rPr>
                <w:rFonts w:ascii="Times New Roman" w:hAnsi="Times New Roman" w:cs="Times New Roman"/>
                <w:sz w:val="24"/>
                <w:szCs w:val="24"/>
              </w:rPr>
              <w:lastRenderedPageBreak/>
              <w:t>қаржылық есептілікті, корпоративтік оқиғалар туралы ақпаратты, қоғамның жылдық қаржылық есептілігін және аудиторлық есептерді, акционерлік қоғамдардың үлестес тұлғаларының тізімін, сондай-ақ жыл қорытындылары бойынша атқарушылық орган мүшелері сыйақысының жиынтық мөлшері туралы ақпаратты уәкілетті органның нормативтік құқықтық актісінде белгіленген тәртіппен және мерзімдерде орналастыруды қамтамасыз етеді.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w:t>
            </w:r>
            <w:r w:rsidRPr="00DA6367">
              <w:rPr>
                <w:rFonts w:ascii="Times New Roman" w:hAnsi="Times New Roman" w:cs="Times New Roman"/>
                <w:sz w:val="24"/>
                <w:szCs w:val="24"/>
              </w:rPr>
              <w:lastRenderedPageBreak/>
              <w:t xml:space="preserve">мамырдағы Заңының 79-бабы 2-2-тармағы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Барлығы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Бағалы қағаздары қор биржасының тізіміне енгізілген қоғам осы тармақтың бірінші бөлігінде көрсетілген ақпаратқа толықтыру ретінде Қазақстан Республикасының бухгалтерлік есеп пен қаржылық есептілік туралы заңнамасына сәйкес айқындалған қаржылық есептілік депозитарийінің интернет-ресурсында тоқсан сайынғы қаржылық есептілікті орналастыруды қамтамасыз етеді және қор биржасының интернет-ресурсында жариялау үшін барлық корпоративтік оқиғалар туралы ақпаратты және тоқсан сайынғы қаржылық есептілікті қор биржасына оның ішкі құжаттарында белгіленген тәртіппен ұсынады.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79-бабы 2-2-тармағы 2-абзацы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Барлығы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 қор биржасының ішкі құжаттарында айқындалатын тәртіппен корпоративтік веб-сайтта ірі акционерлер туралы ақпаратты, сондай-ақ қоғамның басқару органының басқа заңды тұлғада басшы лауазымды немесе өзге де негізгі қызметті қоса атқаратын мүшелерінің басқа заңды тұлғадағы өкілеттіктері мен міндеттері туралы ақпаратты көрсете отырып, олар туралы мәліметтерді орналастыруға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79-бабы 2-2-тармағы 3-абзацы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Барлығы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Тұрақты негізде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Акционерлерге сотта корпоративтік дау бойынша іс қозғалғаны туралы ақпарат соттың корпоративтік дау жөніндегі азаматтық іс бойынша тиісті хабарламасын (шақыруын) қоғам алған күннен бастап жеті жұмыс күні ішінде берілуге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79-бабы 3-тармағы 3-абзацы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Тиісті сот хабарламасын қоғам алған күннен бастап жеті жұмыс күні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Акционердің талап етуі бойынша қоғам оған осы Заңда көзделген құжаттардың көшірмесін қоғамның жарғысында белгіленген тәртіппен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80-бабы 3-тармағы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Қоғамға осындай талап келіп түскен күннен бастап он күнтізбелік күннен кешіктірмей</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Қайта ұйымдастырылатын қоғамдар өздерінің барлық кредиторларына қайта ұйымдастыру туралы жазбаша хабарламалар жіберуге және бұқаралық ақпарат құралдарында тиісті хабарландыру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w:t>
            </w:r>
            <w:r w:rsidRPr="00DA6367">
              <w:rPr>
                <w:rFonts w:ascii="Times New Roman" w:hAnsi="Times New Roman" w:cs="Times New Roman"/>
                <w:sz w:val="24"/>
                <w:szCs w:val="24"/>
              </w:rPr>
              <w:lastRenderedPageBreak/>
              <w:t xml:space="preserve">82-бабы 7-тармағы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  кредиторлары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Олардың біреуіне қатысты қайта құрылымдау жүргізілген банктерді біріктіру нысанындағы қайта ұйымдастыру туралы ақпарат тапсыру актісімен кредиторларды таныстыру уақытын, орнын және тәртібін көрсете отырып, бұқаралық ақпарат құралдарында және қайта ұйымдастырылатын банктердің корпоративтік веб-сайтында жариялануға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83-бабы 5-тармағы 3-абзацы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  кредиторлары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Акционерлердің жалпы жиналысы бөліну туралы шешім қабылдаған күннен бастап екі ай мерзімде қоғам өзінің барлық кредиторына бөліну туралы жазбаша хабарлама жіберуге және бұқаралық ақпарат құралдарында тиісті хабарландыру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84-бабы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  кредиторлары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Акционерлердің жалпы жиналысы бөлініп шығу туралы шешім қабылдаған күннен бастап екі ай мерзімде қоғам өзінің барлық кредиторларына бөлініп шығу нысанында қайта ұйымдастыру туралы жазбаша хабарлама жіберуге және бұқаралық ақпарат құралдарында тиісті хабарландыру </w:t>
            </w:r>
            <w:r w:rsidRPr="00DA6367">
              <w:rPr>
                <w:rFonts w:ascii="Times New Roman" w:hAnsi="Times New Roman" w:cs="Times New Roman"/>
                <w:sz w:val="24"/>
                <w:szCs w:val="24"/>
              </w:rPr>
              <w:lastRenderedPageBreak/>
              <w:t>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«Акционерлік қоғамдар туралы» Қазақстан Республикасының 2003 жылғы 13 мамырдағы Заңының 85-бабы 6-тармағы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Қоғам  кредиторлары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Жауапкершілігі шектеулі серіктестікті мемлекеттік тіркеу үшін құрылтайшылар:</w:t>
            </w:r>
            <w:r w:rsidRPr="00DA6367">
              <w:rPr>
                <w:rFonts w:ascii="Times New Roman" w:hAnsi="Times New Roman" w:cs="Times New Roman"/>
                <w:sz w:val="24"/>
                <w:szCs w:val="24"/>
              </w:rPr>
              <w:br/>
              <w:t xml:space="preserve"> 1) құрылтайшылар серіктестік құруға уәкілеттік берген адам қол қойған серіктестік құру туралы өтінішті;</w:t>
            </w:r>
            <w:r w:rsidRPr="00DA6367">
              <w:rPr>
                <w:rFonts w:ascii="Times New Roman" w:hAnsi="Times New Roman" w:cs="Times New Roman"/>
                <w:sz w:val="24"/>
                <w:szCs w:val="24"/>
              </w:rPr>
              <w:br/>
              <w:t xml:space="preserve"> 3) заңды тұлғаны мемлекеттік тіркегені үшін бюджетке тіркеу алымы төленгенін растайтын түбіртекті немесе өзге де құжатты ұсынуға тиіс.</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«Жауапкершілігі шектеулі және қосымша жауапкершілігі бар серіктестіктер туралы» Қазақстан Республикасының 1998 жылғы 22 сәуірдегі Заңының 19-бабы 4-тармағы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Тіркеу органы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Жауапкершілігі шектеулі серіктестік жарғылық капиталдың ұлғайтылғандығы туралы өзін мемлекеттік тіркеуден өткізген органға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«Жауапкершілігі шектеулі және қосымша жауапкершілігі бар серіктестіктер туралы» Қазақстан Республикасының 1998 жылғы 22 сәуірдегі Заңының 26-бабы 5-тармағы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Тіркеу органы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Жалпы жиналыс жарғылық капиталды ұлғайту туралы шешім қабылдаған күннен бастап үш ай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Жауапкершілігі шектеулі серіктестікке қатысушылардың жалпы жиналысы жарғылық капиталды азайту туралы шешім қабылдаған күннен бастап екі ай мерзім ішінде серіктестік өзінің </w:t>
            </w:r>
            <w:r w:rsidRPr="00DA6367">
              <w:rPr>
                <w:rFonts w:ascii="Times New Roman" w:hAnsi="Times New Roman" w:cs="Times New Roman"/>
                <w:sz w:val="24"/>
                <w:szCs w:val="24"/>
              </w:rPr>
              <w:lastRenderedPageBreak/>
              <w:t>барлық кредиторларына жарғылық капиталдың азайтылғаны туралы жазбаша хабарлама жіберуге не серіктестіктер туралы мәліметтер жарияланатын ресми басылымда тиісті хабарландыру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«Жауапкершілігі шектеулі және қосымша жауапкершілігі бар серіктестіктер туралы» Қазақстан </w:t>
            </w:r>
            <w:r w:rsidRPr="00DA6367">
              <w:rPr>
                <w:rFonts w:ascii="Times New Roman" w:hAnsi="Times New Roman" w:cs="Times New Roman"/>
                <w:sz w:val="24"/>
                <w:szCs w:val="24"/>
              </w:rPr>
              <w:lastRenderedPageBreak/>
              <w:t>Республикасының 1998 жылғы 22 сәуірдегі Заңының 27-бабы 4-тармағы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ЖШС кредиторлары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Жауапкершілігі шектеулі серіктестік қатысушыларының жалпы жиналысы шешім </w:t>
            </w:r>
            <w:r w:rsidRPr="00DA6367">
              <w:rPr>
                <w:rFonts w:ascii="Times New Roman" w:hAnsi="Times New Roman" w:cs="Times New Roman"/>
                <w:sz w:val="24"/>
                <w:szCs w:val="24"/>
              </w:rPr>
              <w:lastRenderedPageBreak/>
              <w:t>қабылдаған күннен бастап екі ай мерзім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Дербес немесе өзінің үлестес тұлғаларымен бірлесіп серіктестіктің жарғылық капиталындағы қатысу үлесінің жиынтығында елу және одан көп пайызын сатып алу ниеті бар тұлға серіктестіктің барлық қатысушыларына өз ниеті туралы хабар жібереді.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«Жауапкершілігі шектеулі және қосымша жауапкершілігі бар серіктестіктер туралы» Қазақстан Республикасының 1998 жылғы 22 сәуірдегі Заңының 29-бабы 2-1-тармағы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ЖШС қатысушылары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Жауапкершілігі шектеулі серіктестіктерді қосуға, бірігуге қатысушылардың әрқайсысы өз қатысушыларының жалпы жиналысы қосу, бірігу туралы шешім қабылдаған күннен бастап екі ай мерзім ішінде өзінің барлық кредит берушілеріне қосу, бірігу туралы жазбаша хабарлама жіберуге және ресми баспасөз органдарында тиісті хабарландыру беруге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«Жауапкершілігі шектеулі және қосымша жауапкершілігі бар серіктестіктер туралы» Қазақстан Республикасының 1998 жылғы 22 сәуірдегі Заңының 62-бабы 4-тармағы </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ЖШС кредиторлары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Қатысушыларының жалпы жиналысы қосу, бірігу туралы шешім қабылдаған күннен бастап екі ай мерзім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Жауапкершілігі шектеулі серіктестік өз қатысушылардың жалпы жиналысы бөлу, бөліп шығару туралы шешім қабылдаған кезден бастап бұл шешім туралы кредит берушілерге шешім қабылданғаннан кейін пайда болатын міндеттемелер </w:t>
            </w:r>
            <w:r w:rsidRPr="00DA6367">
              <w:rPr>
                <w:rFonts w:ascii="Times New Roman" w:hAnsi="Times New Roman" w:cs="Times New Roman"/>
                <w:sz w:val="24"/>
                <w:szCs w:val="24"/>
              </w:rPr>
              <w:lastRenderedPageBreak/>
              <w:t>жөнінде хабарлауға міндетті.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 xml:space="preserve">Барлық салалар  </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«Жауапкершілігі шектеулі және қосымша жауапкершілігі бар серіктестіктер туралы» Қазақстан Республикасының </w:t>
            </w:r>
            <w:r w:rsidRPr="00DA6367">
              <w:rPr>
                <w:rFonts w:ascii="Times New Roman" w:hAnsi="Times New Roman" w:cs="Times New Roman"/>
                <w:sz w:val="24"/>
                <w:szCs w:val="24"/>
              </w:rPr>
              <w:lastRenderedPageBreak/>
              <w:t>1998 жылғы 22 сәуірдегі Заңының 63-бабы 5-тармағы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ЖШС кредиторлары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Оның қатысушыларының жалпы жиналысы бөлу, бөліп шығару туралы шешім қабылдаған </w:t>
            </w:r>
            <w:r w:rsidRPr="00DA6367">
              <w:rPr>
                <w:rFonts w:ascii="Times New Roman" w:hAnsi="Times New Roman" w:cs="Times New Roman"/>
                <w:sz w:val="24"/>
                <w:szCs w:val="24"/>
              </w:rPr>
              <w:lastRenderedPageBreak/>
              <w:t>кезден бастап</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Жауапкершілігі шектеулі серіктестік өз қатысушыларының жалпы жиналысы бөлу, бөліп шығару туралы шешім қабылдаған күннен бастап екі ай мерзім ішінде өзінің барлық несие берушілеріне бөлу, бөліп шығару туралы жазбаша хабарлама жіберуге және ресми баспасөз органдарында тиісті хабарландыру жариялауға міндетті. </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«Жауапкершілігі шектеулі және қосымша жауапкершілігі бар серіктестіктер туралы» Қазақстан Республикасының 1998 жылғы 22 сәуірдегі Заңының 63-бабы 6-тармағы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ЖШС кредиторлары </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Оның қатысушыларының жалпы жиналысы бөлу, бөліп шығару туралы шешім қабылдаған күннен бастап екі ай мерзім ішінде</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Үлесті сатып алу туралы талапты мәлімдейтін жауапкершілігі шектеулі серіктестікке қатысушы мұндай талаптың көшірмесін тіркеуді жүзеге асыратын органға жіберуге құқылы.</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«Жауапкершілігі шектеулі және қосымша жауапкершілігі бар серіктестіктер туралы» Қазақстан Республикасының 1998 жылғы 22 сәуірдегі Заңының 66-бабы 3-тармағы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Тіркеу органы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Қайта ұйымдастыру нәтижесінде пайда болатын жауапкершілігі шектеулі серіктестікті мемлекеттік тіркеуді заңды тұлғаларды мемлекеттік тіркеуді жүзеге асыратын орган, қайта ұйымдастыруға қатысушы серіктестіктерге қойылатын </w:t>
            </w:r>
            <w:r w:rsidRPr="00DA6367">
              <w:rPr>
                <w:rFonts w:ascii="Times New Roman" w:hAnsi="Times New Roman" w:cs="Times New Roman"/>
                <w:sz w:val="24"/>
                <w:szCs w:val="24"/>
              </w:rPr>
              <w:lastRenderedPageBreak/>
              <w:t>талаптарды мәлімдеу үшін кредиторларға берілген мерзім өткеннен кейін жүргізеді</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 «Жауапкершілігі шектеулі және қосымша жауапкершілігі бар серіктестіктер туралы» Қазақстан Республикасының 1998 жылғы 22 </w:t>
            </w:r>
            <w:r w:rsidRPr="00DA6367">
              <w:rPr>
                <w:rFonts w:ascii="Times New Roman" w:hAnsi="Times New Roman" w:cs="Times New Roman"/>
                <w:sz w:val="24"/>
                <w:szCs w:val="24"/>
              </w:rPr>
              <w:lastRenderedPageBreak/>
              <w:t>сәуірдегі Заңының 67-бабы 3-тармағы</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ӘМ</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Тіркеу органы</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еместерге қаржылық талаптар және олардың алдындағы міндеттемелер туралы есеп» (1-ПБ)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 Қазақстан Республикасы Статистика агенттігінің 2010 жылғы 21 желтоқсандағы № 351 бұйрығы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еместерден алынған (резидент еместерге ұсынылған) көлік қызметтері туралы есеп (коды 7331202, индекс 2-ПБ)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w:t>
            </w:r>
            <w:r w:rsidRPr="00DA6367">
              <w:rPr>
                <w:rFonts w:ascii="Times New Roman" w:hAnsi="Times New Roman" w:cs="Times New Roman"/>
                <w:sz w:val="24"/>
                <w:szCs w:val="24"/>
              </w:rPr>
              <w:lastRenderedPageBreak/>
              <w:t>Статистика агенттігі Төрағасының міндетін атқарушының 2010 жылғы 21 желтоқсандағы № 351 бұйрығының 17, 18-тармақтары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еместерден алынған (резидент еместерге ұсынылған) теміржол көлігі қызметтері туралы есеп (коды 7341202, индексі 3-ПБ)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 Төрағасының міндетін атқарушының 2010 жылғы 21 желтоқсандағы № 351 бұйрығына 19, 20-тармақтары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Көлік кәсіпорындары-резидент еместердің атынан жүзеге асырылған операциялар туралы есеп (коды 7351202, индексі 4-ПБ)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 Төрағасының міндетін атқарушының 2010 жылғы 21 желтоқсандағы № 351 бұйрығының 21, 22-тармақтары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Көлік кәсіпорындары-резидент еместерге ұсынылған қызметтер  туралы есеп (коды 7361202, индексі 5-ПБ)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 xml:space="preserve">Қазақстан Республикасы Статистика агенттігі Төрағасының міндетін </w:t>
            </w:r>
            <w:r w:rsidRPr="00DA6367">
              <w:rPr>
                <w:rFonts w:ascii="Times New Roman" w:hAnsi="Times New Roman" w:cs="Times New Roman"/>
                <w:sz w:val="24"/>
                <w:szCs w:val="24"/>
              </w:rPr>
              <w:lastRenderedPageBreak/>
              <w:t>атқарушының 2010 жылғы 21 желтоқсандағы № 351 бұйрығының 23, 24-тармақтары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lastRenderedPageBreak/>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еместерден алынған (резидент еместерге ұсынылған) байланыс қызметтері туралы есеп (коды 7371202, индекс 6-ПБ)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 Төрағасының міндетін атқарушының 2010 жылғы 21 желтоқсандағы № 351 бұйрығының 25, 26-тармақтары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r w:rsidR="00DA6367" w:rsidRPr="00DA6367" w:rsidTr="002E4326">
        <w:trPr>
          <w:gridAfter w:val="1"/>
          <w:wAfter w:w="1919" w:type="dxa"/>
          <w:trHeight w:val="1455"/>
        </w:trPr>
        <w:tc>
          <w:tcPr>
            <w:tcW w:w="704" w:type="dxa"/>
          </w:tcPr>
          <w:p w:rsidR="00DA6367" w:rsidRPr="00DA6367" w:rsidRDefault="00DA6367" w:rsidP="00DA6367">
            <w:pPr>
              <w:numPr>
                <w:ilvl w:val="0"/>
                <w:numId w:val="8"/>
              </w:numPr>
              <w:tabs>
                <w:tab w:val="left" w:pos="176"/>
              </w:tabs>
              <w:overflowPunct/>
              <w:autoSpaceDE/>
              <w:autoSpaceDN/>
              <w:adjustRightInd/>
              <w:ind w:hanging="686"/>
              <w:contextualSpacing/>
              <w:jc w:val="both"/>
              <w:rPr>
                <w:rFonts w:ascii="Times New Roman" w:hAnsi="Times New Roman" w:cs="Times New Roman"/>
                <w:sz w:val="24"/>
                <w:szCs w:val="24"/>
              </w:rPr>
            </w:pPr>
          </w:p>
        </w:tc>
        <w:tc>
          <w:tcPr>
            <w:tcW w:w="406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Резидент еместермен халықаралық операциялар туралы есеп (коды 7401202, индексі 10-ПБ)</w:t>
            </w:r>
          </w:p>
        </w:tc>
        <w:tc>
          <w:tcPr>
            <w:tcW w:w="2284"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Барлық салалар</w:t>
            </w:r>
          </w:p>
        </w:tc>
        <w:tc>
          <w:tcPr>
            <w:tcW w:w="2552"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Республикасының Ұлттық Банкі туралы» Қазақстан Республикасының 1995 жылғы 30 наурыздағы Заңының 8-бабы 17-тармағы,</w:t>
            </w:r>
          </w:p>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Қазақстан Республикасы Статистика агенттігі Төрағасының міндетін атқарушының 2010 жылғы 21 желтоқсандағы № 351 бұйрығының 31, 32-тармақтары (Қазақстан Республикасының Әділет министрлігінде № 6863 болып тіркелді).</w:t>
            </w:r>
          </w:p>
        </w:tc>
        <w:tc>
          <w:tcPr>
            <w:tcW w:w="110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60"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ҰБ</w:t>
            </w:r>
          </w:p>
        </w:tc>
        <w:tc>
          <w:tcPr>
            <w:tcW w:w="2126" w:type="dxa"/>
          </w:tcPr>
          <w:p w:rsidR="00DA6367" w:rsidRPr="00DA6367" w:rsidRDefault="00DA6367" w:rsidP="00DA6367">
            <w:pPr>
              <w:overflowPunct/>
              <w:autoSpaceDE/>
              <w:autoSpaceDN/>
              <w:adjustRightInd/>
              <w:jc w:val="both"/>
              <w:rPr>
                <w:rFonts w:ascii="Times New Roman" w:hAnsi="Times New Roman" w:cs="Times New Roman"/>
                <w:sz w:val="24"/>
                <w:szCs w:val="24"/>
              </w:rPr>
            </w:pPr>
            <w:r w:rsidRPr="00DA6367">
              <w:rPr>
                <w:rFonts w:ascii="Times New Roman" w:hAnsi="Times New Roman" w:cs="Times New Roman"/>
                <w:sz w:val="24"/>
                <w:szCs w:val="24"/>
              </w:rPr>
              <w:t>Тоқсан сайын</w:t>
            </w:r>
          </w:p>
        </w:tc>
      </w:tr>
    </w:tbl>
    <w:p w:rsidR="000D3BA4" w:rsidRDefault="000D3BA4" w:rsidP="005E1E58">
      <w:pPr>
        <w:overflowPunct/>
        <w:autoSpaceDE/>
        <w:autoSpaceDN/>
        <w:adjustRightInd/>
        <w:ind w:left="709"/>
        <w:contextualSpacing/>
        <w:jc w:val="right"/>
        <w:rPr>
          <w:rFonts w:eastAsia="Calibri"/>
          <w:b/>
          <w:sz w:val="28"/>
          <w:szCs w:val="28"/>
          <w:lang w:val="kk-KZ" w:eastAsia="en-US"/>
        </w:rPr>
      </w:pP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 xml:space="preserve">Аббревиатуралардың толық жазылуы: </w:t>
      </w:r>
    </w:p>
    <w:p w:rsidR="00DA6367" w:rsidRPr="00DA6367" w:rsidRDefault="00DA6367" w:rsidP="00DA6367">
      <w:pPr>
        <w:overflowPunct/>
        <w:autoSpaceDE/>
        <w:autoSpaceDN/>
        <w:adjustRightInd/>
        <w:contextualSpacing/>
        <w:jc w:val="both"/>
        <w:rPr>
          <w:rFonts w:eastAsia="Calibri"/>
          <w:sz w:val="24"/>
          <w:szCs w:val="24"/>
          <w:lang w:eastAsia="en-US"/>
        </w:rPr>
      </w:pP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ІІМ - Қазақстан Республикасы Ішкі істер министрлігі</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ДСМ - Қазақстан Республикасының Денсаулық сақтау министрлігі</w:t>
      </w:r>
    </w:p>
    <w:p w:rsidR="00DA6367" w:rsidRPr="00DA6367" w:rsidRDefault="00DA6367" w:rsidP="00DA6367">
      <w:pPr>
        <w:overflowPunct/>
        <w:autoSpaceDE/>
        <w:autoSpaceDN/>
        <w:adjustRightInd/>
        <w:spacing w:before="100" w:beforeAutospacing="1" w:afterAutospacing="1"/>
        <w:contextualSpacing/>
        <w:jc w:val="both"/>
        <w:rPr>
          <w:rFonts w:eastAsia="Calibri"/>
          <w:sz w:val="24"/>
          <w:szCs w:val="24"/>
          <w:lang w:eastAsia="en-US"/>
        </w:rPr>
      </w:pPr>
      <w:r w:rsidRPr="00DA6367">
        <w:rPr>
          <w:rFonts w:eastAsia="Calibri"/>
          <w:sz w:val="24"/>
          <w:szCs w:val="24"/>
          <w:lang w:val="kk-KZ" w:eastAsia="en-US"/>
        </w:rPr>
        <w:t>ҚАЗАҚСТАН РЕСПУБЛИКАСЫ АКМ - Қазақстан Республикасының Ақпарат және коммуникациялар министрлігі</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ҚАЗАҚСТАН РЕСПУБЛИКАСЫ ИДМ - Қазақстан Республикасының Инвестициялар және даму министрлігі</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МСМ - Қазақстан Республикасының Мәдениет және спорт министрлігі</w:t>
      </w:r>
    </w:p>
    <w:p w:rsidR="00DA6367" w:rsidRPr="00DA6367" w:rsidRDefault="00DA6367" w:rsidP="00DA6367">
      <w:pPr>
        <w:overflowPunct/>
        <w:autoSpaceDE/>
        <w:autoSpaceDN/>
        <w:adjustRightInd/>
        <w:spacing w:before="100" w:beforeAutospacing="1"/>
        <w:contextualSpacing/>
        <w:jc w:val="both"/>
        <w:rPr>
          <w:rFonts w:eastAsia="Calibri"/>
          <w:sz w:val="24"/>
          <w:szCs w:val="24"/>
          <w:lang w:eastAsia="en-US"/>
        </w:rPr>
      </w:pPr>
      <w:r w:rsidRPr="00DA6367">
        <w:rPr>
          <w:rFonts w:eastAsia="Calibri"/>
          <w:sz w:val="24"/>
          <w:szCs w:val="24"/>
          <w:lang w:val="kk-KZ" w:eastAsia="en-US"/>
        </w:rPr>
        <w:t>ҚАЗАҚСТАН РЕСПУБЛИКАСЫ ҰЭМ - Қазақстан Республикасының Ұлттық экономика министрлігі</w:t>
      </w:r>
    </w:p>
    <w:p w:rsidR="00DA6367" w:rsidRPr="00DA6367" w:rsidRDefault="00DA6367" w:rsidP="00DA6367">
      <w:pPr>
        <w:overflowPunct/>
        <w:autoSpaceDE/>
        <w:autoSpaceDN/>
        <w:adjustRightInd/>
        <w:spacing w:before="100" w:beforeAutospacing="1"/>
        <w:contextualSpacing/>
        <w:jc w:val="both"/>
        <w:rPr>
          <w:rFonts w:eastAsia="Calibri"/>
          <w:sz w:val="24"/>
          <w:szCs w:val="24"/>
          <w:lang w:eastAsia="en-US"/>
        </w:rPr>
      </w:pPr>
      <w:r w:rsidRPr="00DA6367">
        <w:rPr>
          <w:rFonts w:eastAsia="Calibri"/>
          <w:sz w:val="24"/>
          <w:szCs w:val="24"/>
          <w:lang w:val="kk-KZ" w:eastAsia="en-US"/>
        </w:rPr>
        <w:t>ҚАӨМ - Қорғаныс және аэроғарыш өнеркәсібі министрлігі</w:t>
      </w:r>
    </w:p>
    <w:p w:rsidR="00DA6367" w:rsidRPr="00DA6367" w:rsidRDefault="00DA6367" w:rsidP="00DA6367">
      <w:pPr>
        <w:overflowPunct/>
        <w:autoSpaceDE/>
        <w:autoSpaceDN/>
        <w:adjustRightInd/>
        <w:spacing w:before="100" w:beforeAutospacing="1"/>
        <w:contextualSpacing/>
        <w:jc w:val="both"/>
        <w:rPr>
          <w:rFonts w:eastAsia="Calibri"/>
          <w:sz w:val="24"/>
          <w:szCs w:val="24"/>
          <w:lang w:eastAsia="en-US"/>
        </w:rPr>
      </w:pPr>
      <w:r w:rsidRPr="00DA6367">
        <w:rPr>
          <w:rFonts w:eastAsia="Calibri"/>
          <w:sz w:val="24"/>
          <w:szCs w:val="24"/>
          <w:lang w:val="kk-KZ" w:eastAsia="en-US"/>
        </w:rPr>
        <w:t>БҒМ - Қазақстан Республикасының Білім және ғылым министрлігі</w:t>
      </w:r>
    </w:p>
    <w:p w:rsidR="00DA6367" w:rsidRPr="00DA6367" w:rsidRDefault="00DA6367" w:rsidP="00DA6367">
      <w:pPr>
        <w:overflowPunct/>
        <w:autoSpaceDE/>
        <w:autoSpaceDN/>
        <w:adjustRightInd/>
        <w:spacing w:before="100" w:beforeAutospacing="1"/>
        <w:contextualSpacing/>
        <w:jc w:val="both"/>
        <w:rPr>
          <w:rFonts w:eastAsia="Calibri"/>
          <w:sz w:val="24"/>
          <w:szCs w:val="24"/>
          <w:lang w:eastAsia="en-US"/>
        </w:rPr>
      </w:pPr>
      <w:r w:rsidRPr="00DA6367">
        <w:rPr>
          <w:rFonts w:eastAsia="Calibri"/>
          <w:sz w:val="24"/>
          <w:szCs w:val="24"/>
          <w:lang w:val="kk-KZ" w:eastAsia="en-US"/>
        </w:rPr>
        <w:t>АШМ - Қазақстан Республикасының Ауыл шаруашылығы министрлігі</w:t>
      </w:r>
    </w:p>
    <w:p w:rsidR="00DA6367" w:rsidRPr="00DA6367" w:rsidRDefault="00DA6367" w:rsidP="00DA6367">
      <w:pPr>
        <w:overflowPunct/>
        <w:autoSpaceDE/>
        <w:autoSpaceDN/>
        <w:adjustRightInd/>
        <w:spacing w:before="100" w:beforeAutospacing="1"/>
        <w:contextualSpacing/>
        <w:jc w:val="both"/>
        <w:rPr>
          <w:rFonts w:eastAsia="Calibri"/>
          <w:sz w:val="24"/>
          <w:szCs w:val="24"/>
          <w:lang w:eastAsia="en-US"/>
        </w:rPr>
      </w:pPr>
      <w:r w:rsidRPr="00DA6367">
        <w:rPr>
          <w:rFonts w:eastAsia="Calibri"/>
          <w:sz w:val="24"/>
          <w:szCs w:val="24"/>
          <w:lang w:val="kk-KZ" w:eastAsia="en-US"/>
        </w:rPr>
        <w:lastRenderedPageBreak/>
        <w:t>ЕХӘҚМ - Қазақстан Республикасының Еңбек және халықты әлеуметтік қорғау министрлігі</w:t>
      </w:r>
    </w:p>
    <w:p w:rsidR="00DA6367" w:rsidRPr="00DA6367" w:rsidRDefault="00DA6367" w:rsidP="00DA6367">
      <w:pPr>
        <w:overflowPunct/>
        <w:autoSpaceDE/>
        <w:autoSpaceDN/>
        <w:adjustRightInd/>
        <w:spacing w:before="100" w:beforeAutospacing="1"/>
        <w:contextualSpacing/>
        <w:jc w:val="both"/>
        <w:rPr>
          <w:rFonts w:eastAsia="Calibri"/>
          <w:sz w:val="24"/>
          <w:szCs w:val="24"/>
          <w:lang w:eastAsia="en-US"/>
        </w:rPr>
      </w:pPr>
      <w:r w:rsidRPr="00DA6367">
        <w:rPr>
          <w:rFonts w:eastAsia="Calibri"/>
          <w:sz w:val="24"/>
          <w:szCs w:val="24"/>
          <w:lang w:val="kk-KZ" w:eastAsia="en-US"/>
        </w:rPr>
        <w:t>Қаржымині -  Қазақстан Республикасының Қаржы министрлігі</w:t>
      </w:r>
    </w:p>
    <w:p w:rsidR="00DA6367" w:rsidRPr="00DA6367" w:rsidRDefault="00DA6367" w:rsidP="00DA6367">
      <w:pPr>
        <w:overflowPunct/>
        <w:autoSpaceDE/>
        <w:autoSpaceDN/>
        <w:adjustRightInd/>
        <w:spacing w:before="100" w:beforeAutospacing="1"/>
        <w:contextualSpacing/>
        <w:jc w:val="both"/>
        <w:rPr>
          <w:rFonts w:eastAsia="Calibri"/>
          <w:sz w:val="24"/>
          <w:szCs w:val="24"/>
          <w:lang w:eastAsia="en-US"/>
        </w:rPr>
      </w:pPr>
      <w:r w:rsidRPr="00DA6367">
        <w:rPr>
          <w:rFonts w:eastAsia="Calibri"/>
          <w:sz w:val="24"/>
          <w:szCs w:val="24"/>
          <w:lang w:val="kk-KZ" w:eastAsia="en-US"/>
        </w:rPr>
        <w:t>ЭМ - Қазақстан Республикасының Энергетика министрлігі</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ӘМ - Қазақстан Республикасының Әділет министрлігі</w:t>
      </w:r>
    </w:p>
    <w:p w:rsidR="00DA6367" w:rsidRPr="00DA6367" w:rsidRDefault="00DA6367" w:rsidP="00DA6367">
      <w:pPr>
        <w:overflowPunct/>
        <w:autoSpaceDE/>
        <w:autoSpaceDN/>
        <w:adjustRightInd/>
        <w:spacing w:before="100" w:beforeAutospacing="1" w:after="100" w:afterAutospacing="1"/>
        <w:contextualSpacing/>
        <w:jc w:val="both"/>
        <w:rPr>
          <w:rFonts w:eastAsia="Calibri"/>
          <w:sz w:val="24"/>
          <w:szCs w:val="24"/>
          <w:lang w:eastAsia="en-US"/>
        </w:rPr>
      </w:pPr>
      <w:r w:rsidRPr="00DA6367">
        <w:rPr>
          <w:rFonts w:eastAsia="Calibri"/>
          <w:sz w:val="24"/>
          <w:szCs w:val="24"/>
          <w:lang w:val="kk-KZ" w:eastAsia="en-US"/>
        </w:rPr>
        <w:t>ҰҚК - Қазақстан Республикасының Ұлттық қауіпсіздік комитеті</w:t>
      </w:r>
    </w:p>
    <w:p w:rsidR="00DA6367" w:rsidRPr="00DA6367" w:rsidRDefault="00DA6367" w:rsidP="00DA6367">
      <w:pPr>
        <w:overflowPunct/>
        <w:autoSpaceDE/>
        <w:autoSpaceDN/>
        <w:adjustRightInd/>
        <w:spacing w:before="100" w:beforeAutospacing="1" w:after="100" w:afterAutospacing="1"/>
        <w:contextualSpacing/>
        <w:jc w:val="both"/>
        <w:rPr>
          <w:rFonts w:eastAsia="Calibri"/>
          <w:sz w:val="24"/>
          <w:szCs w:val="24"/>
          <w:lang w:eastAsia="en-US"/>
        </w:rPr>
      </w:pPr>
      <w:r w:rsidRPr="00DA6367">
        <w:rPr>
          <w:rFonts w:eastAsia="Calibri"/>
          <w:sz w:val="24"/>
          <w:szCs w:val="24"/>
          <w:lang w:val="kk-KZ" w:eastAsia="en-US"/>
        </w:rPr>
        <w:t>ЖАО - Жергілікті атқарушы органдар</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ҰБ - Қазақстан Республикасының Ұлттық банкі</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ТМККК - Тегін медициналық көмектің кепілдік берілген көлемі</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ҚДСК - Қоғамдық денсаулық сақтау комитеті.</w:t>
      </w:r>
    </w:p>
    <w:p w:rsidR="00DA6367" w:rsidRPr="00DA6367" w:rsidRDefault="00DA6367" w:rsidP="00DA6367">
      <w:pPr>
        <w:overflowPunct/>
        <w:autoSpaceDE/>
        <w:autoSpaceDN/>
        <w:adjustRightInd/>
        <w:contextualSpacing/>
        <w:jc w:val="both"/>
        <w:rPr>
          <w:rFonts w:eastAsia="Calibri"/>
          <w:sz w:val="24"/>
          <w:szCs w:val="24"/>
          <w:lang w:eastAsia="en-US"/>
        </w:rPr>
      </w:pPr>
      <w:r w:rsidRPr="00DA6367">
        <w:rPr>
          <w:rFonts w:eastAsia="Calibri"/>
          <w:sz w:val="24"/>
          <w:szCs w:val="24"/>
          <w:lang w:val="kk-KZ" w:eastAsia="en-US"/>
        </w:rPr>
        <w:t>МСАК - Медициналық-санитариялық алғашқы көмек</w:t>
      </w:r>
    </w:p>
    <w:p w:rsidR="00DA6367" w:rsidRDefault="00DA6367" w:rsidP="00DA6367">
      <w:pPr>
        <w:overflowPunct/>
        <w:autoSpaceDE/>
        <w:autoSpaceDN/>
        <w:adjustRightInd/>
        <w:ind w:left="709"/>
        <w:contextualSpacing/>
        <w:rPr>
          <w:rFonts w:eastAsia="Calibri"/>
          <w:b/>
          <w:sz w:val="28"/>
          <w:szCs w:val="28"/>
          <w:lang w:val="kk-KZ" w:eastAsia="en-US"/>
        </w:rPr>
      </w:pPr>
    </w:p>
    <w:sectPr w:rsidR="00DA6367" w:rsidSect="00611CB4">
      <w:pgSz w:w="16838" w:h="11906" w:orient="landscape"/>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52" w:rsidRDefault="00B70352">
      <w:r>
        <w:separator/>
      </w:r>
    </w:p>
  </w:endnote>
  <w:endnote w:type="continuationSeparator" w:id="0">
    <w:p w:rsidR="00B70352" w:rsidRDefault="00B7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quot;Times New Roman&quot;">
    <w:altName w:val="Times New Roman"/>
    <w:panose1 w:val="00000000000000000000"/>
    <w:charset w:val="00"/>
    <w:family w:val="roman"/>
    <w:notTrueType/>
    <w:pitch w:val="default"/>
  </w:font>
  <w:font w:name="&quot;Courier New&quo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52" w:rsidRDefault="00B70352">
      <w:r>
        <w:separator/>
      </w:r>
    </w:p>
  </w:footnote>
  <w:footnote w:type="continuationSeparator" w:id="0">
    <w:p w:rsidR="00B70352" w:rsidRDefault="00B70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04754">
      <w:rPr>
        <w:rStyle w:val="af3"/>
        <w:noProof/>
      </w:rPr>
      <w:t>2</w:t>
    </w:r>
    <w:r>
      <w:rPr>
        <w:rStyle w:val="af3"/>
      </w:rPr>
      <w:fldChar w:fldCharType="end"/>
    </w:r>
  </w:p>
  <w:p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A001ED">
      <w:trPr>
        <w:trHeight w:val="1348"/>
      </w:trPr>
      <w:tc>
        <w:tcPr>
          <w:tcW w:w="3936" w:type="dxa"/>
          <w:shd w:val="clear" w:color="auto" w:fill="auto"/>
        </w:tcPr>
        <w:p w:rsidR="00541693" w:rsidRDefault="00541693" w:rsidP="00541693">
          <w:pPr>
            <w:tabs>
              <w:tab w:val="left" w:pos="612"/>
            </w:tabs>
            <w:spacing w:line="264" w:lineRule="auto"/>
            <w:ind w:left="328" w:hanging="425"/>
            <w:jc w:val="center"/>
            <w:rPr>
              <w:b/>
              <w:color w:val="0000FF"/>
              <w:lang w:val="kk-KZ"/>
            </w:rPr>
          </w:pPr>
          <w:r w:rsidRPr="006F0352">
            <w:rPr>
              <w:b/>
              <w:color w:val="0000FF"/>
              <w:lang w:val="kk-KZ"/>
            </w:rPr>
            <w:t xml:space="preserve">ҚАЗАҚСТАН </w:t>
          </w:r>
        </w:p>
        <w:p w:rsidR="00541693" w:rsidRPr="006F0352" w:rsidRDefault="00541693" w:rsidP="00541693">
          <w:pPr>
            <w:tabs>
              <w:tab w:val="left" w:pos="612"/>
            </w:tabs>
            <w:spacing w:line="264" w:lineRule="auto"/>
            <w:ind w:left="328" w:hanging="425"/>
            <w:jc w:val="center"/>
            <w:rPr>
              <w:b/>
              <w:color w:val="0000FF"/>
              <w:lang w:val="kk-KZ"/>
            </w:rPr>
          </w:pPr>
          <w:r w:rsidRPr="006F0352">
            <w:rPr>
              <w:b/>
              <w:color w:val="0000FF"/>
              <w:lang w:val="kk-KZ"/>
            </w:rPr>
            <w:t>РЕСПУБЛИКАСЫНЫҢ</w:t>
          </w:r>
        </w:p>
        <w:p w:rsidR="00541693" w:rsidRPr="006F0352" w:rsidRDefault="00733EC3" w:rsidP="00541693">
          <w:pPr>
            <w:spacing w:line="264" w:lineRule="auto"/>
            <w:ind w:hanging="108"/>
            <w:jc w:val="center"/>
            <w:rPr>
              <w:b/>
              <w:color w:val="0000FF"/>
              <w:lang w:val="kk-KZ"/>
            </w:rPr>
          </w:pPr>
          <w:r>
            <w:rPr>
              <w:b/>
              <w:color w:val="0000FF"/>
              <w:lang w:val="kk-KZ"/>
            </w:rPr>
            <w:t>ҰЛТТЫҚ ЭКОНОМИКА</w:t>
          </w:r>
        </w:p>
        <w:p w:rsidR="00541693" w:rsidRPr="006F0352" w:rsidRDefault="00541693" w:rsidP="00541693">
          <w:pPr>
            <w:spacing w:line="264" w:lineRule="auto"/>
            <w:ind w:hanging="108"/>
            <w:jc w:val="center"/>
            <w:rPr>
              <w:b/>
              <w:color w:val="0000FF"/>
              <w:lang w:val="kk-KZ"/>
            </w:rPr>
          </w:pPr>
          <w:r w:rsidRPr="006F0352">
            <w:rPr>
              <w:b/>
              <w:color w:val="0000FF"/>
              <w:lang w:val="kk-KZ"/>
            </w:rPr>
            <w:t>МИНИСТРЛІГІ</w:t>
          </w:r>
        </w:p>
        <w:p w:rsidR="001A1881" w:rsidRPr="00D100F6" w:rsidRDefault="001A1881" w:rsidP="001A1881">
          <w:pPr>
            <w:spacing w:line="288" w:lineRule="auto"/>
            <w:ind w:right="459"/>
            <w:jc w:val="center"/>
            <w:rPr>
              <w:b/>
              <w:color w:val="3A7298"/>
              <w:sz w:val="32"/>
              <w:szCs w:val="32"/>
              <w:lang w:val="kk-KZ"/>
            </w:rPr>
          </w:pP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D9477B" w:rsidP="00782A16">
          <w:pPr>
            <w:jc w:val="center"/>
            <w:rPr>
              <w:sz w:val="22"/>
              <w:szCs w:val="22"/>
              <w:lang w:val="kk-KZ"/>
            </w:rPr>
          </w:pPr>
          <w:r>
            <w:rPr>
              <w:noProof/>
              <w:sz w:val="22"/>
              <w:szCs w:val="22"/>
            </w:rPr>
            <w:drawing>
              <wp:inline distT="0" distB="0" distL="0" distR="0" wp14:anchorId="56FC9121" wp14:editId="32588425">
                <wp:extent cx="981075" cy="971550"/>
                <wp:effectExtent l="0" t="0" r="9525" b="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541693" w:rsidRPr="006F0352" w:rsidRDefault="00541693" w:rsidP="00541693">
          <w:pPr>
            <w:spacing w:line="264" w:lineRule="auto"/>
            <w:jc w:val="center"/>
            <w:rPr>
              <w:b/>
              <w:color w:val="0000FF"/>
            </w:rPr>
          </w:pPr>
          <w:r w:rsidRPr="006F0352">
            <w:rPr>
              <w:b/>
              <w:color w:val="0000FF"/>
              <w:lang w:val="kk-KZ"/>
            </w:rPr>
            <w:t>МИНИСТЕРСТВО</w:t>
          </w:r>
        </w:p>
        <w:p w:rsidR="00541693" w:rsidRPr="006F0352" w:rsidRDefault="00733EC3" w:rsidP="00541693">
          <w:pPr>
            <w:spacing w:line="264" w:lineRule="auto"/>
            <w:jc w:val="center"/>
            <w:rPr>
              <w:b/>
              <w:color w:val="0000FF"/>
              <w:lang w:val="kk-KZ"/>
            </w:rPr>
          </w:pPr>
          <w:r>
            <w:rPr>
              <w:b/>
              <w:color w:val="0000FF"/>
              <w:lang w:val="kk-KZ"/>
            </w:rPr>
            <w:t>НАЦИОНАЛЬНОЙ ЭКОНОМИКИ</w:t>
          </w:r>
        </w:p>
        <w:p w:rsidR="00541693" w:rsidRPr="006F0352" w:rsidRDefault="00541693" w:rsidP="00541693">
          <w:pPr>
            <w:spacing w:line="264" w:lineRule="auto"/>
            <w:jc w:val="center"/>
            <w:rPr>
              <w:b/>
              <w:color w:val="0000FF"/>
            </w:rPr>
          </w:pPr>
          <w:r w:rsidRPr="006F0352">
            <w:rPr>
              <w:b/>
              <w:color w:val="0000FF"/>
              <w:lang w:val="kk-KZ"/>
            </w:rPr>
            <w:t xml:space="preserve">РЕСПУБЛИКИ </w:t>
          </w:r>
        </w:p>
        <w:p w:rsidR="004B400D" w:rsidRPr="00D100F6" w:rsidRDefault="00541693" w:rsidP="00541693">
          <w:pPr>
            <w:spacing w:line="288" w:lineRule="auto"/>
            <w:jc w:val="center"/>
            <w:rPr>
              <w:b/>
              <w:color w:val="3A7298"/>
              <w:sz w:val="29"/>
              <w:szCs w:val="29"/>
              <w:lang w:val="kk-KZ"/>
            </w:rPr>
          </w:pPr>
          <w:r w:rsidRPr="006F0352">
            <w:rPr>
              <w:b/>
              <w:color w:val="0000FF"/>
              <w:lang w:val="kk-KZ"/>
            </w:rPr>
            <w:t>КАЗАХСТАН</w:t>
          </w:r>
        </w:p>
      </w:tc>
    </w:tr>
  </w:tbl>
  <w:p w:rsidR="00C7780A" w:rsidRDefault="00C7780A" w:rsidP="004B400D">
    <w:pPr>
      <w:pStyle w:val="ab"/>
      <w:rPr>
        <w:color w:val="3A7298"/>
        <w:sz w:val="22"/>
        <w:szCs w:val="22"/>
        <w:lang w:val="kk-KZ"/>
      </w:rPr>
    </w:pPr>
  </w:p>
  <w:p w:rsidR="004B400D" w:rsidRPr="00207569" w:rsidRDefault="00D9477B" w:rsidP="004B400D">
    <w:pPr>
      <w:pStyle w:val="ab"/>
      <w:rPr>
        <w:color w:val="3A7298"/>
        <w:sz w:val="22"/>
        <w:szCs w:val="22"/>
      </w:rPr>
    </w:pPr>
    <w:r>
      <w:rPr>
        <w:noProof/>
        <w:color w:val="3A7298"/>
        <w:sz w:val="22"/>
        <w:szCs w:val="22"/>
        <w:lang w:eastAsia="ru-RU"/>
      </w:rPr>
      <mc:AlternateContent>
        <mc:Choice Requires="wps">
          <w:drawing>
            <wp:anchor distT="0" distB="0" distL="114300" distR="114300" simplePos="0" relativeHeight="251657728" behindDoc="0" locked="0" layoutInCell="1" allowOverlap="1" wp14:anchorId="08D23B2A" wp14:editId="043464D2">
              <wp:simplePos x="0" y="0"/>
              <wp:positionH relativeFrom="column">
                <wp:posOffset>6985</wp:posOffset>
              </wp:positionH>
              <wp:positionV relativeFrom="page">
                <wp:posOffset>1523365</wp:posOffset>
              </wp:positionV>
              <wp:extent cx="6411595" cy="0"/>
              <wp:effectExtent l="16510" t="8890" r="10795" b="1016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3A5E40"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" strokecolor="#3a7298" strokeweight="1.25pt">
              <w10:wrap anchory="page"/>
            </v:line>
          </w:pict>
        </mc:Fallback>
      </mc:AlternateContent>
    </w:r>
    <w:r w:rsidR="0022101F" w:rsidRPr="00C307E9">
      <w:rPr>
        <w:color w:val="3A7298"/>
        <w:sz w:val="22"/>
        <w:szCs w:val="22"/>
        <w:lang w:val="kk-KZ"/>
      </w:rPr>
      <w:t xml:space="preserve">№ </w:t>
    </w:r>
    <w:r w:rsidR="0022101F">
      <w:rPr>
        <w:color w:val="3A7298"/>
        <w:sz w:val="22"/>
        <w:szCs w:val="22"/>
        <w:lang w:val="kk-KZ"/>
      </w:rPr>
      <w:t xml:space="preserve"> ____________________</w:t>
    </w:r>
    <w:r w:rsidR="004B400D">
      <w:rPr>
        <w:color w:val="3A7298"/>
        <w:sz w:val="22"/>
        <w:szCs w:val="22"/>
        <w:lang w:val="kk-KZ"/>
      </w:rPr>
      <w:t xml:space="preserve">                   </w:t>
    </w:r>
    <w:r w:rsidR="004B400D" w:rsidRPr="00123C1D">
      <w:rPr>
        <w:color w:val="3A7298"/>
        <w:sz w:val="22"/>
        <w:szCs w:val="22"/>
        <w:lang w:val="kk-KZ"/>
      </w:rPr>
      <w:t xml:space="preserve">    </w:t>
    </w:r>
    <w:r w:rsidR="004B400D" w:rsidRPr="00A338BC">
      <w:rPr>
        <w:color w:val="3A7298"/>
        <w:sz w:val="22"/>
        <w:szCs w:val="22"/>
      </w:rPr>
      <w:t xml:space="preserve"> </w:t>
    </w:r>
    <w:r w:rsidR="001A1881">
      <w:rPr>
        <w:color w:val="3A7298"/>
        <w:sz w:val="22"/>
        <w:szCs w:val="22"/>
        <w:lang w:val="kk-KZ"/>
      </w:rPr>
      <w:t xml:space="preserve">                                 </w:t>
    </w:r>
    <w:r w:rsidR="004B400D">
      <w:rPr>
        <w:color w:val="3A7298"/>
        <w:sz w:val="22"/>
        <w:szCs w:val="22"/>
        <w:lang w:val="kk-KZ"/>
      </w:rPr>
      <w:t xml:space="preserve">         </w:t>
    </w:r>
    <w:r w:rsidR="004B400D" w:rsidRPr="00430E89">
      <w:rPr>
        <w:color w:val="3A7298"/>
        <w:sz w:val="22"/>
        <w:szCs w:val="22"/>
      </w:rPr>
      <w:t xml:space="preserve">     </w:t>
    </w:r>
    <w:r w:rsidR="004B400D">
      <w:rPr>
        <w:color w:val="3A7298"/>
        <w:sz w:val="22"/>
        <w:szCs w:val="22"/>
        <w:lang w:val="kk-KZ"/>
      </w:rPr>
      <w:t xml:space="preserve"> </w:t>
    </w:r>
    <w:r w:rsidR="00934587">
      <w:rPr>
        <w:color w:val="3A7298"/>
        <w:sz w:val="22"/>
        <w:szCs w:val="22"/>
        <w:lang w:val="kk-KZ"/>
      </w:rPr>
      <w:t xml:space="preserve">от «___»    ___________ </w:t>
    </w:r>
    <w:r w:rsidR="00934587" w:rsidRPr="00430E89">
      <w:rPr>
        <w:color w:val="3A7298"/>
        <w:sz w:val="22"/>
        <w:szCs w:val="22"/>
      </w:rPr>
      <w:t xml:space="preserve"> </w:t>
    </w:r>
    <w:r w:rsidR="00934587">
      <w:rPr>
        <w:color w:val="3A7298"/>
        <w:sz w:val="22"/>
        <w:szCs w:val="22"/>
        <w:lang w:val="kk-KZ"/>
      </w:rPr>
      <w:t>201__</w:t>
    </w:r>
    <w:r w:rsidR="00934587" w:rsidRPr="00430E89">
      <w:rPr>
        <w:color w:val="3A7298"/>
        <w:sz w:val="22"/>
        <w:szCs w:val="22"/>
      </w:rPr>
      <w:t xml:space="preserve">  </w:t>
    </w:r>
    <w:r w:rsidR="00934587" w:rsidRPr="00123C1D">
      <w:rPr>
        <w:color w:val="3A7298"/>
        <w:sz w:val="22"/>
        <w:szCs w:val="22"/>
        <w:lang w:val="kk-KZ"/>
      </w:rPr>
      <w:t>г</w:t>
    </w:r>
    <w:r w:rsidR="00934587">
      <w:rPr>
        <w:color w:val="3A7298"/>
        <w:sz w:val="22"/>
        <w:szCs w:val="22"/>
      </w:rPr>
      <w:t>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0F4E5AB0"/>
    <w:multiLevelType w:val="hybridMultilevel"/>
    <w:tmpl w:val="B5EEF47C"/>
    <w:lvl w:ilvl="0" w:tplc="C18A62F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21E3940"/>
    <w:multiLevelType w:val="hybridMultilevel"/>
    <w:tmpl w:val="4B1CF476"/>
    <w:lvl w:ilvl="0" w:tplc="7A965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98405D"/>
    <w:multiLevelType w:val="hybridMultilevel"/>
    <w:tmpl w:val="AD146C1C"/>
    <w:lvl w:ilvl="0" w:tplc="90F8DD10">
      <w:start w:val="1"/>
      <w:numFmt w:val="decimal"/>
      <w:lvlText w:val="%1."/>
      <w:lvlJc w:val="left"/>
      <w:pPr>
        <w:ind w:left="1429" w:hanging="360"/>
      </w:pPr>
      <w:rPr>
        <w:rFonts w:cs="Times New Roman" w:hint="default"/>
        <w:b w:val="0"/>
      </w:rPr>
    </w:lvl>
    <w:lvl w:ilvl="1" w:tplc="2FCC2AC8" w:tentative="1">
      <w:start w:val="1"/>
      <w:numFmt w:val="lowerLetter"/>
      <w:lvlText w:val="%2."/>
      <w:lvlJc w:val="left"/>
      <w:pPr>
        <w:ind w:left="2149" w:hanging="360"/>
      </w:pPr>
    </w:lvl>
    <w:lvl w:ilvl="2" w:tplc="867E07FA" w:tentative="1">
      <w:start w:val="1"/>
      <w:numFmt w:val="lowerRoman"/>
      <w:lvlText w:val="%3."/>
      <w:lvlJc w:val="right"/>
      <w:pPr>
        <w:ind w:left="2869" w:hanging="180"/>
      </w:pPr>
    </w:lvl>
    <w:lvl w:ilvl="3" w:tplc="3A5E90FE" w:tentative="1">
      <w:start w:val="1"/>
      <w:numFmt w:val="decimal"/>
      <w:lvlText w:val="%4."/>
      <w:lvlJc w:val="left"/>
      <w:pPr>
        <w:ind w:left="3589" w:hanging="360"/>
      </w:pPr>
    </w:lvl>
    <w:lvl w:ilvl="4" w:tplc="C526FCEE" w:tentative="1">
      <w:start w:val="1"/>
      <w:numFmt w:val="lowerLetter"/>
      <w:lvlText w:val="%5."/>
      <w:lvlJc w:val="left"/>
      <w:pPr>
        <w:ind w:left="4309" w:hanging="360"/>
      </w:pPr>
    </w:lvl>
    <w:lvl w:ilvl="5" w:tplc="CB38B0CA" w:tentative="1">
      <w:start w:val="1"/>
      <w:numFmt w:val="lowerRoman"/>
      <w:lvlText w:val="%6."/>
      <w:lvlJc w:val="right"/>
      <w:pPr>
        <w:ind w:left="5029" w:hanging="180"/>
      </w:pPr>
    </w:lvl>
    <w:lvl w:ilvl="6" w:tplc="D4185004" w:tentative="1">
      <w:start w:val="1"/>
      <w:numFmt w:val="decimal"/>
      <w:lvlText w:val="%7."/>
      <w:lvlJc w:val="left"/>
      <w:pPr>
        <w:ind w:left="5749" w:hanging="360"/>
      </w:pPr>
    </w:lvl>
    <w:lvl w:ilvl="7" w:tplc="F9F4BDB2" w:tentative="1">
      <w:start w:val="1"/>
      <w:numFmt w:val="lowerLetter"/>
      <w:lvlText w:val="%8."/>
      <w:lvlJc w:val="left"/>
      <w:pPr>
        <w:ind w:left="6469" w:hanging="360"/>
      </w:pPr>
    </w:lvl>
    <w:lvl w:ilvl="8" w:tplc="D2D25CC8" w:tentative="1">
      <w:start w:val="1"/>
      <w:numFmt w:val="lowerRoman"/>
      <w:lvlText w:val="%9."/>
      <w:lvlJc w:val="right"/>
      <w:pPr>
        <w:ind w:left="7189" w:hanging="180"/>
      </w:pPr>
    </w:lvl>
  </w:abstractNum>
  <w:abstractNum w:abstractNumId="5">
    <w:nsid w:val="5B2032CF"/>
    <w:multiLevelType w:val="hybridMultilevel"/>
    <w:tmpl w:val="EBC6C042"/>
    <w:lvl w:ilvl="0" w:tplc="38E2A524">
      <w:start w:val="1"/>
      <w:numFmt w:val="decimal"/>
      <w:lvlText w:val="%1)"/>
      <w:lvlJc w:val="left"/>
      <w:pPr>
        <w:ind w:left="825" w:hanging="360"/>
      </w:pPr>
      <w:rPr>
        <w:rFonts w:eastAsia="Times New Roman" w:hint="default"/>
        <w:b w:val="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684E3335"/>
    <w:multiLevelType w:val="hybridMultilevel"/>
    <w:tmpl w:val="8F02D076"/>
    <w:lvl w:ilvl="0" w:tplc="9D2E6514">
      <w:start w:val="1"/>
      <w:numFmt w:val="decimal"/>
      <w:lvlText w:val="%1."/>
      <w:lvlJc w:val="left"/>
      <w:pPr>
        <w:ind w:left="720" w:hanging="360"/>
      </w:pPr>
    </w:lvl>
    <w:lvl w:ilvl="1" w:tplc="226CDFB4" w:tentative="1">
      <w:start w:val="1"/>
      <w:numFmt w:val="lowerLetter"/>
      <w:lvlText w:val="%2."/>
      <w:lvlJc w:val="left"/>
      <w:pPr>
        <w:ind w:left="1440" w:hanging="360"/>
      </w:pPr>
    </w:lvl>
    <w:lvl w:ilvl="2" w:tplc="9E8E4438" w:tentative="1">
      <w:start w:val="1"/>
      <w:numFmt w:val="lowerRoman"/>
      <w:lvlText w:val="%3."/>
      <w:lvlJc w:val="right"/>
      <w:pPr>
        <w:ind w:left="2160" w:hanging="180"/>
      </w:pPr>
    </w:lvl>
    <w:lvl w:ilvl="3" w:tplc="72D6F694" w:tentative="1">
      <w:start w:val="1"/>
      <w:numFmt w:val="decimal"/>
      <w:lvlText w:val="%4."/>
      <w:lvlJc w:val="left"/>
      <w:pPr>
        <w:ind w:left="2880" w:hanging="360"/>
      </w:pPr>
    </w:lvl>
    <w:lvl w:ilvl="4" w:tplc="355A3D4C" w:tentative="1">
      <w:start w:val="1"/>
      <w:numFmt w:val="lowerLetter"/>
      <w:lvlText w:val="%5."/>
      <w:lvlJc w:val="left"/>
      <w:pPr>
        <w:ind w:left="3600" w:hanging="360"/>
      </w:pPr>
    </w:lvl>
    <w:lvl w:ilvl="5" w:tplc="1C984A12" w:tentative="1">
      <w:start w:val="1"/>
      <w:numFmt w:val="lowerRoman"/>
      <w:lvlText w:val="%6."/>
      <w:lvlJc w:val="right"/>
      <w:pPr>
        <w:ind w:left="4320" w:hanging="180"/>
      </w:pPr>
    </w:lvl>
    <w:lvl w:ilvl="6" w:tplc="119A9548" w:tentative="1">
      <w:start w:val="1"/>
      <w:numFmt w:val="decimal"/>
      <w:lvlText w:val="%7."/>
      <w:lvlJc w:val="left"/>
      <w:pPr>
        <w:ind w:left="5040" w:hanging="360"/>
      </w:pPr>
    </w:lvl>
    <w:lvl w:ilvl="7" w:tplc="750CB37C" w:tentative="1">
      <w:start w:val="1"/>
      <w:numFmt w:val="lowerLetter"/>
      <w:lvlText w:val="%8."/>
      <w:lvlJc w:val="left"/>
      <w:pPr>
        <w:ind w:left="5760" w:hanging="360"/>
      </w:pPr>
    </w:lvl>
    <w:lvl w:ilvl="8" w:tplc="3A4E37D8" w:tentative="1">
      <w:start w:val="1"/>
      <w:numFmt w:val="lowerRoman"/>
      <w:lvlText w:val="%9."/>
      <w:lvlJc w:val="right"/>
      <w:pPr>
        <w:ind w:left="6480" w:hanging="180"/>
      </w:pPr>
    </w:lvl>
  </w:abstractNum>
  <w:abstractNum w:abstractNumId="7">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8">
    <w:nsid w:val="77CB6CE0"/>
    <w:multiLevelType w:val="hybridMultilevel"/>
    <w:tmpl w:val="494A03E4"/>
    <w:lvl w:ilvl="0" w:tplc="029A1E96">
      <w:start w:val="1"/>
      <w:numFmt w:val="decimal"/>
      <w:lvlText w:val="%1."/>
      <w:lvlJc w:val="left"/>
      <w:pPr>
        <w:ind w:left="644" w:hanging="360"/>
      </w:pPr>
      <w:rPr>
        <w:rFonts w:hint="default"/>
      </w:rPr>
    </w:lvl>
    <w:lvl w:ilvl="1" w:tplc="DB201638" w:tentative="1">
      <w:start w:val="1"/>
      <w:numFmt w:val="lowerLetter"/>
      <w:lvlText w:val="%2."/>
      <w:lvlJc w:val="left"/>
      <w:pPr>
        <w:ind w:left="1440" w:hanging="360"/>
      </w:pPr>
    </w:lvl>
    <w:lvl w:ilvl="2" w:tplc="A99E9B84" w:tentative="1">
      <w:start w:val="1"/>
      <w:numFmt w:val="lowerRoman"/>
      <w:lvlText w:val="%3."/>
      <w:lvlJc w:val="right"/>
      <w:pPr>
        <w:ind w:left="2160" w:hanging="180"/>
      </w:pPr>
    </w:lvl>
    <w:lvl w:ilvl="3" w:tplc="AD88B4E2" w:tentative="1">
      <w:start w:val="1"/>
      <w:numFmt w:val="decimal"/>
      <w:lvlText w:val="%4."/>
      <w:lvlJc w:val="left"/>
      <w:pPr>
        <w:ind w:left="2880" w:hanging="360"/>
      </w:pPr>
    </w:lvl>
    <w:lvl w:ilvl="4" w:tplc="B2642A84" w:tentative="1">
      <w:start w:val="1"/>
      <w:numFmt w:val="lowerLetter"/>
      <w:lvlText w:val="%5."/>
      <w:lvlJc w:val="left"/>
      <w:pPr>
        <w:ind w:left="3600" w:hanging="360"/>
      </w:pPr>
    </w:lvl>
    <w:lvl w:ilvl="5" w:tplc="5E36BF60" w:tentative="1">
      <w:start w:val="1"/>
      <w:numFmt w:val="lowerRoman"/>
      <w:lvlText w:val="%6."/>
      <w:lvlJc w:val="right"/>
      <w:pPr>
        <w:ind w:left="4320" w:hanging="180"/>
      </w:pPr>
    </w:lvl>
    <w:lvl w:ilvl="6" w:tplc="4DFC0DD6" w:tentative="1">
      <w:start w:val="1"/>
      <w:numFmt w:val="decimal"/>
      <w:lvlText w:val="%7."/>
      <w:lvlJc w:val="left"/>
      <w:pPr>
        <w:ind w:left="5040" w:hanging="360"/>
      </w:pPr>
    </w:lvl>
    <w:lvl w:ilvl="7" w:tplc="258CB12E" w:tentative="1">
      <w:start w:val="1"/>
      <w:numFmt w:val="lowerLetter"/>
      <w:lvlText w:val="%8."/>
      <w:lvlJc w:val="left"/>
      <w:pPr>
        <w:ind w:left="5760" w:hanging="360"/>
      </w:pPr>
    </w:lvl>
    <w:lvl w:ilvl="8" w:tplc="DE4A594C"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87524"/>
    <w:rsid w:val="00091108"/>
    <w:rsid w:val="000922AA"/>
    <w:rsid w:val="000C763E"/>
    <w:rsid w:val="000D3BA4"/>
    <w:rsid w:val="000D4DAC"/>
    <w:rsid w:val="000E3D00"/>
    <w:rsid w:val="000F48E7"/>
    <w:rsid w:val="000F4911"/>
    <w:rsid w:val="001319EE"/>
    <w:rsid w:val="00143292"/>
    <w:rsid w:val="00144BAE"/>
    <w:rsid w:val="001763DE"/>
    <w:rsid w:val="001A1881"/>
    <w:rsid w:val="001B61C1"/>
    <w:rsid w:val="001C0103"/>
    <w:rsid w:val="001F4925"/>
    <w:rsid w:val="001F64CB"/>
    <w:rsid w:val="002000F4"/>
    <w:rsid w:val="0022101F"/>
    <w:rsid w:val="0023374B"/>
    <w:rsid w:val="00251F3F"/>
    <w:rsid w:val="002A394A"/>
    <w:rsid w:val="00364E0B"/>
    <w:rsid w:val="00382C04"/>
    <w:rsid w:val="00385EF8"/>
    <w:rsid w:val="003F241E"/>
    <w:rsid w:val="003F79B6"/>
    <w:rsid w:val="00423754"/>
    <w:rsid w:val="00430E89"/>
    <w:rsid w:val="004726FE"/>
    <w:rsid w:val="0049623C"/>
    <w:rsid w:val="004B400D"/>
    <w:rsid w:val="004C34B8"/>
    <w:rsid w:val="004E49BE"/>
    <w:rsid w:val="004F3375"/>
    <w:rsid w:val="005279E9"/>
    <w:rsid w:val="00541693"/>
    <w:rsid w:val="00554238"/>
    <w:rsid w:val="005A3A0F"/>
    <w:rsid w:val="005B70E7"/>
    <w:rsid w:val="005E1E58"/>
    <w:rsid w:val="005F582C"/>
    <w:rsid w:val="00611CB4"/>
    <w:rsid w:val="00635AB9"/>
    <w:rsid w:val="006A28C8"/>
    <w:rsid w:val="006B6938"/>
    <w:rsid w:val="006F7579"/>
    <w:rsid w:val="00710822"/>
    <w:rsid w:val="007111E8"/>
    <w:rsid w:val="00731B2A"/>
    <w:rsid w:val="00733EC3"/>
    <w:rsid w:val="00740441"/>
    <w:rsid w:val="00740452"/>
    <w:rsid w:val="007767CD"/>
    <w:rsid w:val="00782A16"/>
    <w:rsid w:val="007A293F"/>
    <w:rsid w:val="007A7068"/>
    <w:rsid w:val="007B5044"/>
    <w:rsid w:val="007C139B"/>
    <w:rsid w:val="007E588D"/>
    <w:rsid w:val="0081000A"/>
    <w:rsid w:val="008436CA"/>
    <w:rsid w:val="00866964"/>
    <w:rsid w:val="00867FA4"/>
    <w:rsid w:val="008D5ED5"/>
    <w:rsid w:val="00907EF9"/>
    <w:rsid w:val="009139A9"/>
    <w:rsid w:val="00914138"/>
    <w:rsid w:val="00914FC2"/>
    <w:rsid w:val="00915A4B"/>
    <w:rsid w:val="00934587"/>
    <w:rsid w:val="009924CE"/>
    <w:rsid w:val="009B69F4"/>
    <w:rsid w:val="00A016CF"/>
    <w:rsid w:val="00A10052"/>
    <w:rsid w:val="00A17FE7"/>
    <w:rsid w:val="00A338BC"/>
    <w:rsid w:val="00A44936"/>
    <w:rsid w:val="00A47D62"/>
    <w:rsid w:val="00AA225A"/>
    <w:rsid w:val="00AC76FB"/>
    <w:rsid w:val="00B04754"/>
    <w:rsid w:val="00B50BC0"/>
    <w:rsid w:val="00B70352"/>
    <w:rsid w:val="00B86340"/>
    <w:rsid w:val="00BA777A"/>
    <w:rsid w:val="00BE3CFA"/>
    <w:rsid w:val="00BE78CA"/>
    <w:rsid w:val="00C60422"/>
    <w:rsid w:val="00C736CE"/>
    <w:rsid w:val="00C7780A"/>
    <w:rsid w:val="00CA1875"/>
    <w:rsid w:val="00CC7D90"/>
    <w:rsid w:val="00CE6A1B"/>
    <w:rsid w:val="00CF1526"/>
    <w:rsid w:val="00D03D0C"/>
    <w:rsid w:val="00D11982"/>
    <w:rsid w:val="00D14F06"/>
    <w:rsid w:val="00D751F6"/>
    <w:rsid w:val="00D9477B"/>
    <w:rsid w:val="00DA6367"/>
    <w:rsid w:val="00DE654B"/>
    <w:rsid w:val="00E10CAF"/>
    <w:rsid w:val="00E37DD4"/>
    <w:rsid w:val="00E43190"/>
    <w:rsid w:val="00E57A5B"/>
    <w:rsid w:val="00E866E0"/>
    <w:rsid w:val="00E96B0C"/>
    <w:rsid w:val="00EB54A3"/>
    <w:rsid w:val="00EC3C11"/>
    <w:rsid w:val="00EE1A39"/>
    <w:rsid w:val="00EE7354"/>
    <w:rsid w:val="00EE7ACE"/>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aliases w:val="мелкий,мой рабочий"/>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Обычный (веб)1,Обычный (веб)1 Знак Знак Зн,Знак Зна,Знак Знак,Знак4,Знак4 Знак,Знак4 Знак Знак,Знак4 Знак Знак Знак Знак,Обычный (Web) Знак Знак Знак Знак,Обычный (Web) Знак Знак Знак Знак Знак Знак Знак Знак Знак"/>
    <w:basedOn w:val="a"/>
    <w:link w:val="af2"/>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2">
    <w:name w:val="Обычный (веб) Знак"/>
    <w:aliases w:val="Обычный (Web) Знак,Обычный (веб)1 Знак,Обычный (веб)1 Знак Знак Зн Знак,Знак Зна Знак,Знак Знак Знак1,Знак4 Знак1,Знак4 Знак Знак1,Знак4 Знак Знак Знак,Знак4 Знак Знак Знак Знак Знак,Обычный (Web) Знак Знак Знак Знак Знак"/>
    <w:link w:val="af1"/>
    <w:uiPriority w:val="99"/>
    <w:rsid w:val="00541693"/>
    <w:rPr>
      <w:sz w:val="24"/>
      <w:szCs w:val="24"/>
    </w:rPr>
  </w:style>
  <w:style w:type="paragraph" w:customStyle="1" w:styleId="Default">
    <w:name w:val="Default"/>
    <w:rsid w:val="00541693"/>
    <w:pPr>
      <w:autoSpaceDE w:val="0"/>
      <w:autoSpaceDN w:val="0"/>
      <w:adjustRightInd w:val="0"/>
    </w:pPr>
    <w:rPr>
      <w:rFonts w:eastAsia="Calibri"/>
      <w:color w:val="000000"/>
      <w:sz w:val="24"/>
      <w:szCs w:val="24"/>
    </w:rPr>
  </w:style>
  <w:style w:type="paragraph" w:styleId="afa">
    <w:name w:val="Balloon Text"/>
    <w:basedOn w:val="a"/>
    <w:link w:val="afb"/>
    <w:uiPriority w:val="99"/>
    <w:semiHidden/>
    <w:unhideWhenUsed/>
    <w:rsid w:val="005279E9"/>
    <w:rPr>
      <w:rFonts w:ascii="Tahoma" w:hAnsi="Tahoma" w:cs="Tahoma"/>
      <w:sz w:val="16"/>
      <w:szCs w:val="16"/>
    </w:rPr>
  </w:style>
  <w:style w:type="character" w:customStyle="1" w:styleId="afb">
    <w:name w:val="Текст выноски Знак"/>
    <w:basedOn w:val="a0"/>
    <w:link w:val="afa"/>
    <w:uiPriority w:val="99"/>
    <w:semiHidden/>
    <w:rsid w:val="005279E9"/>
    <w:rPr>
      <w:rFonts w:ascii="Tahoma" w:hAnsi="Tahoma" w:cs="Tahoma"/>
      <w:sz w:val="16"/>
      <w:szCs w:val="16"/>
    </w:rPr>
  </w:style>
  <w:style w:type="numbering" w:customStyle="1" w:styleId="10">
    <w:name w:val="Нет списка1"/>
    <w:next w:val="a2"/>
    <w:uiPriority w:val="99"/>
    <w:semiHidden/>
    <w:unhideWhenUsed/>
    <w:rsid w:val="00DA6367"/>
  </w:style>
  <w:style w:type="character" w:styleId="afc">
    <w:name w:val="annotation reference"/>
    <w:basedOn w:val="a0"/>
    <w:uiPriority w:val="99"/>
    <w:semiHidden/>
    <w:unhideWhenUsed/>
    <w:rsid w:val="00DA6367"/>
    <w:rPr>
      <w:sz w:val="16"/>
      <w:szCs w:val="16"/>
    </w:rPr>
  </w:style>
  <w:style w:type="paragraph" w:styleId="afd">
    <w:name w:val="annotation text"/>
    <w:basedOn w:val="a"/>
    <w:link w:val="afe"/>
    <w:uiPriority w:val="99"/>
    <w:semiHidden/>
    <w:unhideWhenUsed/>
    <w:rsid w:val="00DA6367"/>
    <w:pPr>
      <w:overflowPunct/>
      <w:autoSpaceDE/>
      <w:autoSpaceDN/>
      <w:adjustRightInd/>
      <w:spacing w:after="200"/>
    </w:pPr>
    <w:rPr>
      <w:rFonts w:asciiTheme="minorHAnsi" w:eastAsiaTheme="minorEastAsia" w:hAnsiTheme="minorHAnsi" w:cstheme="minorBidi"/>
    </w:rPr>
  </w:style>
  <w:style w:type="character" w:customStyle="1" w:styleId="afe">
    <w:name w:val="Текст примечания Знак"/>
    <w:basedOn w:val="a0"/>
    <w:link w:val="afd"/>
    <w:uiPriority w:val="99"/>
    <w:semiHidden/>
    <w:rsid w:val="00DA6367"/>
    <w:rPr>
      <w:rFonts w:asciiTheme="minorHAnsi" w:eastAsiaTheme="minorEastAsia" w:hAnsiTheme="minorHAnsi" w:cstheme="minorBidi"/>
    </w:rPr>
  </w:style>
  <w:style w:type="paragraph" w:styleId="aff">
    <w:name w:val="annotation subject"/>
    <w:basedOn w:val="afd"/>
    <w:next w:val="afd"/>
    <w:link w:val="aff0"/>
    <w:uiPriority w:val="99"/>
    <w:semiHidden/>
    <w:unhideWhenUsed/>
    <w:rsid w:val="00DA6367"/>
    <w:rPr>
      <w:b/>
      <w:bCs/>
    </w:rPr>
  </w:style>
  <w:style w:type="character" w:customStyle="1" w:styleId="aff0">
    <w:name w:val="Тема примечания Знак"/>
    <w:basedOn w:val="afe"/>
    <w:link w:val="aff"/>
    <w:uiPriority w:val="99"/>
    <w:semiHidden/>
    <w:rsid w:val="00DA6367"/>
    <w:rPr>
      <w:rFonts w:asciiTheme="minorHAnsi" w:eastAsiaTheme="minorEastAsia" w:hAnsiTheme="minorHAnsi" w:cstheme="minorBidi"/>
      <w:b/>
      <w:bCs/>
    </w:rPr>
  </w:style>
  <w:style w:type="character" w:customStyle="1" w:styleId="ac">
    <w:name w:val="Верхний колонтитул Знак"/>
    <w:basedOn w:val="a0"/>
    <w:link w:val="ab"/>
    <w:uiPriority w:val="99"/>
    <w:rsid w:val="00DA6367"/>
    <w:rPr>
      <w:sz w:val="24"/>
      <w:szCs w:val="24"/>
      <w:lang w:eastAsia="ar-SA"/>
    </w:rPr>
  </w:style>
  <w:style w:type="table" w:customStyle="1" w:styleId="11">
    <w:name w:val="Сетка таблицы1"/>
    <w:basedOn w:val="a1"/>
    <w:next w:val="aa"/>
    <w:uiPriority w:val="59"/>
    <w:rsid w:val="00DA636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FollowedHyperlink"/>
    <w:basedOn w:val="a0"/>
    <w:uiPriority w:val="99"/>
    <w:semiHidden/>
    <w:unhideWhenUsed/>
    <w:rsid w:val="00DA6367"/>
    <w:rPr>
      <w:color w:val="954F72"/>
      <w:u w:val="single"/>
    </w:rPr>
  </w:style>
  <w:style w:type="paragraph" w:customStyle="1" w:styleId="msonormal0">
    <w:name w:val="msonormal"/>
    <w:basedOn w:val="a"/>
    <w:rsid w:val="00DA6367"/>
    <w:pPr>
      <w:overflowPunct/>
      <w:autoSpaceDE/>
      <w:autoSpaceDN/>
      <w:adjustRightInd/>
      <w:spacing w:before="100" w:beforeAutospacing="1" w:after="100" w:afterAutospacing="1"/>
    </w:pPr>
    <w:rPr>
      <w:sz w:val="24"/>
      <w:szCs w:val="24"/>
    </w:rPr>
  </w:style>
  <w:style w:type="paragraph" w:customStyle="1" w:styleId="font5">
    <w:name w:val="font5"/>
    <w:basedOn w:val="a"/>
    <w:rsid w:val="00DA6367"/>
    <w:pPr>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font6">
    <w:name w:val="font6"/>
    <w:basedOn w:val="a"/>
    <w:rsid w:val="00DA6367"/>
    <w:pPr>
      <w:overflowPunct/>
      <w:autoSpaceDE/>
      <w:autoSpaceDN/>
      <w:adjustRightInd/>
      <w:spacing w:before="100" w:beforeAutospacing="1" w:after="100" w:afterAutospacing="1"/>
    </w:pPr>
    <w:rPr>
      <w:rFonts w:ascii="&quot;Times New Roman&quot;" w:hAnsi="&quot;Times New Roman&quot;"/>
      <w:color w:val="000000"/>
      <w:sz w:val="24"/>
      <w:szCs w:val="24"/>
    </w:rPr>
  </w:style>
  <w:style w:type="paragraph" w:customStyle="1" w:styleId="font7">
    <w:name w:val="font7"/>
    <w:basedOn w:val="a"/>
    <w:rsid w:val="00DA6367"/>
    <w:pPr>
      <w:overflowPunct/>
      <w:autoSpaceDE/>
      <w:autoSpaceDN/>
      <w:adjustRightInd/>
      <w:spacing w:before="100" w:beforeAutospacing="1" w:after="100" w:afterAutospacing="1"/>
    </w:pPr>
    <w:rPr>
      <w:rFonts w:ascii="Arial" w:hAnsi="Arial" w:cs="Arial"/>
    </w:rPr>
  </w:style>
  <w:style w:type="paragraph" w:customStyle="1" w:styleId="font8">
    <w:name w:val="font8"/>
    <w:basedOn w:val="a"/>
    <w:rsid w:val="00DA6367"/>
    <w:pPr>
      <w:overflowPunct/>
      <w:autoSpaceDE/>
      <w:autoSpaceDN/>
      <w:adjustRightInd/>
      <w:spacing w:before="100" w:beforeAutospacing="1" w:after="100" w:afterAutospacing="1"/>
    </w:pPr>
    <w:rPr>
      <w:rFonts w:ascii="&quot;Times New Roman&quot;" w:hAnsi="&quot;Times New Roman&quot;"/>
      <w:b/>
      <w:bCs/>
      <w:sz w:val="24"/>
      <w:szCs w:val="24"/>
    </w:rPr>
  </w:style>
  <w:style w:type="paragraph" w:customStyle="1" w:styleId="font9">
    <w:name w:val="font9"/>
    <w:basedOn w:val="a"/>
    <w:rsid w:val="00DA6367"/>
    <w:pPr>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font10">
    <w:name w:val="font10"/>
    <w:basedOn w:val="a"/>
    <w:rsid w:val="00DA6367"/>
    <w:pPr>
      <w:overflowPunct/>
      <w:autoSpaceDE/>
      <w:autoSpaceDN/>
      <w:adjustRightInd/>
      <w:spacing w:before="100" w:beforeAutospacing="1" w:after="100" w:afterAutospacing="1"/>
    </w:pPr>
    <w:rPr>
      <w:rFonts w:ascii="Arial" w:hAnsi="Arial" w:cs="Arial"/>
      <w:color w:val="000000"/>
    </w:rPr>
  </w:style>
  <w:style w:type="paragraph" w:customStyle="1" w:styleId="font11">
    <w:name w:val="font11"/>
    <w:basedOn w:val="a"/>
    <w:rsid w:val="00DA6367"/>
    <w:pPr>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font12">
    <w:name w:val="font12"/>
    <w:basedOn w:val="a"/>
    <w:rsid w:val="00DA6367"/>
    <w:pPr>
      <w:overflowPunct/>
      <w:autoSpaceDE/>
      <w:autoSpaceDN/>
      <w:adjustRightInd/>
      <w:spacing w:before="100" w:beforeAutospacing="1" w:after="100" w:afterAutospacing="1"/>
    </w:pPr>
    <w:rPr>
      <w:rFonts w:ascii="&quot;Times New Roman&quot;" w:hAnsi="&quot;Times New Roman&quot;"/>
      <w:color w:val="000000"/>
      <w:sz w:val="24"/>
      <w:szCs w:val="24"/>
    </w:rPr>
  </w:style>
  <w:style w:type="paragraph" w:customStyle="1" w:styleId="font13">
    <w:name w:val="font13"/>
    <w:basedOn w:val="a"/>
    <w:rsid w:val="00DA6367"/>
    <w:pPr>
      <w:overflowPunct/>
      <w:autoSpaceDE/>
      <w:autoSpaceDN/>
      <w:adjustRightInd/>
      <w:spacing w:before="100" w:beforeAutospacing="1" w:after="100" w:afterAutospacing="1"/>
    </w:pPr>
    <w:rPr>
      <w:color w:val="000000"/>
      <w:sz w:val="24"/>
      <w:szCs w:val="24"/>
    </w:rPr>
  </w:style>
  <w:style w:type="paragraph" w:customStyle="1" w:styleId="font14">
    <w:name w:val="font14"/>
    <w:basedOn w:val="a"/>
    <w:rsid w:val="00DA6367"/>
    <w:pPr>
      <w:overflowPunct/>
      <w:autoSpaceDE/>
      <w:autoSpaceDN/>
      <w:adjustRightInd/>
      <w:spacing w:before="100" w:beforeAutospacing="1" w:after="100" w:afterAutospacing="1"/>
    </w:pPr>
    <w:rPr>
      <w:b/>
      <w:bCs/>
      <w:i/>
      <w:iCs/>
      <w:color w:val="000000"/>
      <w:sz w:val="24"/>
      <w:szCs w:val="24"/>
    </w:rPr>
  </w:style>
  <w:style w:type="paragraph" w:customStyle="1" w:styleId="font15">
    <w:name w:val="font15"/>
    <w:basedOn w:val="a"/>
    <w:rsid w:val="00DA6367"/>
    <w:pPr>
      <w:overflowPunct/>
      <w:autoSpaceDE/>
      <w:autoSpaceDN/>
      <w:adjustRightInd/>
      <w:spacing w:before="100" w:beforeAutospacing="1" w:after="100" w:afterAutospacing="1"/>
    </w:pPr>
    <w:rPr>
      <w:i/>
      <w:iCs/>
      <w:color w:val="000000"/>
      <w:sz w:val="24"/>
      <w:szCs w:val="24"/>
    </w:rPr>
  </w:style>
  <w:style w:type="paragraph" w:customStyle="1" w:styleId="font16">
    <w:name w:val="font16"/>
    <w:basedOn w:val="a"/>
    <w:rsid w:val="00DA6367"/>
    <w:pPr>
      <w:overflowPunct/>
      <w:autoSpaceDE/>
      <w:autoSpaceDN/>
      <w:adjustRightInd/>
      <w:spacing w:before="100" w:beforeAutospacing="1" w:after="100" w:afterAutospacing="1"/>
    </w:pPr>
    <w:rPr>
      <w:rFonts w:ascii="&quot;Times New Roman&quot;" w:hAnsi="&quot;Times New Roman&quot;"/>
      <w:color w:val="000000"/>
      <w:sz w:val="24"/>
      <w:szCs w:val="24"/>
    </w:rPr>
  </w:style>
  <w:style w:type="paragraph" w:customStyle="1" w:styleId="font17">
    <w:name w:val="font17"/>
    <w:basedOn w:val="a"/>
    <w:rsid w:val="00DA6367"/>
    <w:pPr>
      <w:overflowPunct/>
      <w:autoSpaceDE/>
      <w:autoSpaceDN/>
      <w:adjustRightInd/>
      <w:spacing w:before="100" w:beforeAutospacing="1" w:after="100" w:afterAutospacing="1"/>
    </w:pPr>
    <w:rPr>
      <w:rFonts w:ascii="Arial" w:hAnsi="Arial" w:cs="Arial"/>
      <w:b/>
      <w:bCs/>
      <w:color w:val="000000"/>
      <w:sz w:val="24"/>
      <w:szCs w:val="24"/>
    </w:rPr>
  </w:style>
  <w:style w:type="paragraph" w:customStyle="1" w:styleId="font18">
    <w:name w:val="font18"/>
    <w:basedOn w:val="a"/>
    <w:rsid w:val="00DA6367"/>
    <w:pPr>
      <w:overflowPunct/>
      <w:autoSpaceDE/>
      <w:autoSpaceDN/>
      <w:adjustRightInd/>
      <w:spacing w:before="100" w:beforeAutospacing="1" w:after="100" w:afterAutospacing="1"/>
    </w:pPr>
    <w:rPr>
      <w:rFonts w:ascii="Arial" w:hAnsi="Arial" w:cs="Arial"/>
      <w:color w:val="000000"/>
      <w:sz w:val="24"/>
      <w:szCs w:val="24"/>
    </w:rPr>
  </w:style>
  <w:style w:type="paragraph" w:customStyle="1" w:styleId="font19">
    <w:name w:val="font19"/>
    <w:basedOn w:val="a"/>
    <w:rsid w:val="00DA6367"/>
    <w:pPr>
      <w:overflowPunct/>
      <w:autoSpaceDE/>
      <w:autoSpaceDN/>
      <w:adjustRightInd/>
      <w:spacing w:before="100" w:beforeAutospacing="1" w:after="100" w:afterAutospacing="1"/>
    </w:pPr>
    <w:rPr>
      <w:rFonts w:ascii="Arial" w:hAnsi="Arial" w:cs="Arial"/>
      <w:color w:val="000080"/>
    </w:rPr>
  </w:style>
  <w:style w:type="paragraph" w:customStyle="1" w:styleId="font20">
    <w:name w:val="font20"/>
    <w:basedOn w:val="a"/>
    <w:rsid w:val="00DA6367"/>
    <w:pPr>
      <w:overflowPunct/>
      <w:autoSpaceDE/>
      <w:autoSpaceDN/>
      <w:adjustRightInd/>
      <w:spacing w:before="100" w:beforeAutospacing="1" w:after="100" w:afterAutospacing="1"/>
    </w:pPr>
    <w:rPr>
      <w:color w:val="000000"/>
      <w:sz w:val="28"/>
      <w:szCs w:val="28"/>
    </w:rPr>
  </w:style>
  <w:style w:type="paragraph" w:customStyle="1" w:styleId="font21">
    <w:name w:val="font21"/>
    <w:basedOn w:val="a"/>
    <w:rsid w:val="00DA6367"/>
    <w:pPr>
      <w:overflowPunct/>
      <w:autoSpaceDE/>
      <w:autoSpaceDN/>
      <w:adjustRightInd/>
      <w:spacing w:before="100" w:beforeAutospacing="1" w:after="100" w:afterAutospacing="1"/>
    </w:pPr>
    <w:rPr>
      <w:rFonts w:ascii="Arial" w:hAnsi="Arial" w:cs="Arial"/>
      <w:sz w:val="24"/>
      <w:szCs w:val="24"/>
    </w:rPr>
  </w:style>
  <w:style w:type="paragraph" w:customStyle="1" w:styleId="font22">
    <w:name w:val="font22"/>
    <w:basedOn w:val="a"/>
    <w:rsid w:val="00DA6367"/>
    <w:pPr>
      <w:overflowPunct/>
      <w:autoSpaceDE/>
      <w:autoSpaceDN/>
      <w:adjustRightInd/>
      <w:spacing w:before="100" w:beforeAutospacing="1" w:after="100" w:afterAutospacing="1"/>
    </w:pPr>
    <w:rPr>
      <w:rFonts w:ascii="&quot;Times New Roman&quot;" w:hAnsi="&quot;Times New Roman&quot;"/>
      <w:sz w:val="24"/>
      <w:szCs w:val="24"/>
      <w:u w:val="single"/>
    </w:rPr>
  </w:style>
  <w:style w:type="paragraph" w:customStyle="1" w:styleId="font23">
    <w:name w:val="font23"/>
    <w:basedOn w:val="a"/>
    <w:rsid w:val="00DA6367"/>
    <w:pPr>
      <w:overflowPunct/>
      <w:autoSpaceDE/>
      <w:autoSpaceDN/>
      <w:adjustRightInd/>
      <w:spacing w:before="100" w:beforeAutospacing="1" w:after="100" w:afterAutospacing="1"/>
    </w:pPr>
    <w:rPr>
      <w:rFonts w:ascii="Arial" w:hAnsi="Arial" w:cs="Arial"/>
      <w:color w:val="000000"/>
      <w:sz w:val="24"/>
      <w:szCs w:val="24"/>
    </w:rPr>
  </w:style>
  <w:style w:type="paragraph" w:customStyle="1" w:styleId="font24">
    <w:name w:val="font24"/>
    <w:basedOn w:val="a"/>
    <w:rsid w:val="00DA6367"/>
    <w:pPr>
      <w:overflowPunct/>
      <w:autoSpaceDE/>
      <w:autoSpaceDN/>
      <w:adjustRightInd/>
      <w:spacing w:before="100" w:beforeAutospacing="1" w:after="100" w:afterAutospacing="1"/>
    </w:pPr>
    <w:rPr>
      <w:rFonts w:ascii="&quot;Times New Roman&quot;" w:hAnsi="&quot;Times New Roman&quot;"/>
      <w:color w:val="FF0000"/>
      <w:sz w:val="24"/>
      <w:szCs w:val="24"/>
      <w:u w:val="single"/>
    </w:rPr>
  </w:style>
  <w:style w:type="paragraph" w:customStyle="1" w:styleId="xl63">
    <w:name w:val="xl63"/>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b/>
      <w:bCs/>
      <w:sz w:val="24"/>
      <w:szCs w:val="24"/>
    </w:rPr>
  </w:style>
  <w:style w:type="paragraph" w:customStyle="1" w:styleId="xl64">
    <w:name w:val="xl64"/>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65">
    <w:name w:val="xl65"/>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66">
    <w:name w:val="xl66"/>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xl67">
    <w:name w:val="xl67"/>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quot;Times New Roman&quot;" w:hAnsi="&quot;Times New Roman&quot;"/>
      <w:sz w:val="24"/>
      <w:szCs w:val="24"/>
    </w:rPr>
  </w:style>
  <w:style w:type="paragraph" w:customStyle="1" w:styleId="xl68">
    <w:name w:val="xl68"/>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xl69">
    <w:name w:val="xl69"/>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color w:val="1E1E1E"/>
      <w:sz w:val="24"/>
      <w:szCs w:val="24"/>
    </w:rPr>
  </w:style>
  <w:style w:type="paragraph" w:customStyle="1" w:styleId="xl70">
    <w:name w:val="xl70"/>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pPr>
    <w:rPr>
      <w:rFonts w:ascii="&quot;Times New Roman&quot;" w:hAnsi="&quot;Times New Roman&quot;"/>
      <w:sz w:val="28"/>
      <w:szCs w:val="28"/>
    </w:rPr>
  </w:style>
  <w:style w:type="paragraph" w:customStyle="1" w:styleId="xl71">
    <w:name w:val="xl71"/>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2"/>
      <w:szCs w:val="22"/>
    </w:rPr>
  </w:style>
  <w:style w:type="paragraph" w:customStyle="1" w:styleId="xl72">
    <w:name w:val="xl72"/>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2"/>
      <w:szCs w:val="22"/>
    </w:rPr>
  </w:style>
  <w:style w:type="paragraph" w:customStyle="1" w:styleId="xl73">
    <w:name w:val="xl73"/>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Courier New&quot;" w:hAnsi="&quot;Courier New&quot;"/>
      <w:sz w:val="24"/>
      <w:szCs w:val="24"/>
    </w:rPr>
  </w:style>
  <w:style w:type="paragraph" w:customStyle="1" w:styleId="xl74">
    <w:name w:val="xl74"/>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i/>
      <w:iCs/>
      <w:sz w:val="24"/>
      <w:szCs w:val="24"/>
    </w:rPr>
  </w:style>
  <w:style w:type="paragraph" w:customStyle="1" w:styleId="xl75">
    <w:name w:val="xl75"/>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76">
    <w:name w:val="xl76"/>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i/>
      <w:iCs/>
      <w:sz w:val="24"/>
      <w:szCs w:val="24"/>
    </w:rPr>
  </w:style>
  <w:style w:type="paragraph" w:customStyle="1" w:styleId="xl77">
    <w:name w:val="xl77"/>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78">
    <w:name w:val="xl78"/>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79">
    <w:name w:val="xl79"/>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0">
    <w:name w:val="xl80"/>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1">
    <w:name w:val="xl81"/>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b/>
      <w:bCs/>
      <w:sz w:val="24"/>
      <w:szCs w:val="24"/>
    </w:rPr>
  </w:style>
  <w:style w:type="paragraph" w:customStyle="1" w:styleId="xl82">
    <w:name w:val="xl82"/>
    <w:basedOn w:val="a"/>
    <w:rsid w:val="00DA6367"/>
    <w:pPr>
      <w:overflowPunct/>
      <w:autoSpaceDE/>
      <w:autoSpaceDN/>
      <w:adjustRightInd/>
      <w:spacing w:before="100" w:beforeAutospacing="1" w:after="100" w:afterAutospacing="1"/>
      <w:textAlignment w:val="top"/>
    </w:pPr>
    <w:rPr>
      <w:sz w:val="24"/>
      <w:szCs w:val="24"/>
    </w:rPr>
  </w:style>
  <w:style w:type="paragraph" w:customStyle="1" w:styleId="xl83">
    <w:name w:val="xl83"/>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8"/>
      <w:szCs w:val="28"/>
    </w:rPr>
  </w:style>
  <w:style w:type="paragraph" w:customStyle="1" w:styleId="xl84">
    <w:name w:val="xl84"/>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5">
    <w:name w:val="xl85"/>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Arial" w:hAnsi="Arial" w:cs="Arial"/>
      <w:sz w:val="24"/>
      <w:szCs w:val="24"/>
    </w:rPr>
  </w:style>
  <w:style w:type="paragraph" w:customStyle="1" w:styleId="xl86">
    <w:name w:val="xl86"/>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Arial" w:hAnsi="Arial" w:cs="Arial"/>
      <w:sz w:val="24"/>
      <w:szCs w:val="24"/>
    </w:rPr>
  </w:style>
  <w:style w:type="paragraph" w:customStyle="1" w:styleId="xl87">
    <w:name w:val="xl87"/>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8">
    <w:name w:val="xl88"/>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sz w:val="24"/>
      <w:szCs w:val="24"/>
    </w:rPr>
  </w:style>
  <w:style w:type="paragraph" w:customStyle="1" w:styleId="xl89">
    <w:name w:val="xl89"/>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0">
    <w:name w:val="xl90"/>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1">
    <w:name w:val="xl91"/>
    <w:basedOn w:val="a"/>
    <w:rsid w:val="00DA6367"/>
    <w:pPr>
      <w:pBdr>
        <w:top w:val="single" w:sz="4" w:space="0" w:color="auto"/>
        <w:left w:val="single" w:sz="4" w:space="0" w:color="auto"/>
        <w:bottom w:val="single" w:sz="4" w:space="0" w:color="auto"/>
        <w:right w:val="single" w:sz="4" w:space="0" w:color="auto"/>
      </w:pBdr>
      <w:shd w:val="clear" w:color="000000" w:fill="FF0000"/>
      <w:overflowPunct/>
      <w:autoSpaceDE/>
      <w:autoSpaceDN/>
      <w:adjustRightInd/>
      <w:spacing w:before="100" w:beforeAutospacing="1" w:after="100" w:afterAutospacing="1"/>
      <w:textAlignment w:val="top"/>
    </w:pPr>
    <w:rPr>
      <w:rFonts w:ascii="&quot;Times New Roman&quot;" w:hAnsi="&quot;Times New Roman&quot;"/>
      <w:b/>
      <w:bCs/>
      <w:sz w:val="24"/>
      <w:szCs w:val="24"/>
    </w:rPr>
  </w:style>
  <w:style w:type="paragraph" w:customStyle="1" w:styleId="xl92">
    <w:name w:val="xl92"/>
    <w:basedOn w:val="a"/>
    <w:rsid w:val="00DA6367"/>
    <w:pPr>
      <w:pBdr>
        <w:top w:val="single" w:sz="4" w:space="0" w:color="auto"/>
        <w:left w:val="single" w:sz="4" w:space="0" w:color="auto"/>
        <w:bottom w:val="single" w:sz="4" w:space="0" w:color="auto"/>
        <w:right w:val="single" w:sz="4" w:space="0" w:color="auto"/>
      </w:pBdr>
      <w:shd w:val="clear" w:color="000000"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3">
    <w:name w:val="xl93"/>
    <w:basedOn w:val="a"/>
    <w:rsid w:val="00DA6367"/>
    <w:pPr>
      <w:pBdr>
        <w:top w:val="single" w:sz="4" w:space="0" w:color="auto"/>
        <w:left w:val="single" w:sz="4" w:space="0" w:color="auto"/>
        <w:bottom w:val="single" w:sz="4" w:space="0" w:color="auto"/>
        <w:right w:val="single" w:sz="4" w:space="0" w:color="auto"/>
      </w:pBdr>
      <w:shd w:val="clear" w:color="FFFFFF"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font25">
    <w:name w:val="font25"/>
    <w:basedOn w:val="a"/>
    <w:rsid w:val="00DA6367"/>
    <w:pPr>
      <w:overflowPunct/>
      <w:autoSpaceDE/>
      <w:autoSpaceDN/>
      <w:adjustRightInd/>
      <w:spacing w:before="100" w:beforeAutospacing="1" w:after="100" w:afterAutospacing="1"/>
    </w:pPr>
    <w:rPr>
      <w:rFonts w:ascii="Arial" w:hAnsi="Arial" w:cs="Arial"/>
      <w:b/>
      <w:bCs/>
      <w:sz w:val="24"/>
      <w:szCs w:val="24"/>
    </w:rPr>
  </w:style>
  <w:style w:type="paragraph" w:customStyle="1" w:styleId="xl94">
    <w:name w:val="xl94"/>
    <w:basedOn w:val="a"/>
    <w:rsid w:val="00DA6367"/>
    <w:pPr>
      <w:pBdr>
        <w:top w:val="single" w:sz="4" w:space="0" w:color="auto"/>
        <w:left w:val="single" w:sz="4" w:space="0" w:color="auto"/>
        <w:bottom w:val="single" w:sz="4" w:space="0" w:color="auto"/>
        <w:right w:val="single" w:sz="4" w:space="0" w:color="auto"/>
      </w:pBdr>
      <w:shd w:val="clear" w:color="000000"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5">
    <w:name w:val="xl95"/>
    <w:basedOn w:val="a"/>
    <w:rsid w:val="00DA6367"/>
    <w:pPr>
      <w:pBdr>
        <w:top w:val="single" w:sz="4" w:space="0" w:color="auto"/>
        <w:left w:val="single" w:sz="4" w:space="0" w:color="auto"/>
        <w:bottom w:val="single" w:sz="4" w:space="0" w:color="auto"/>
        <w:right w:val="single" w:sz="4" w:space="0" w:color="auto"/>
      </w:pBdr>
      <w:shd w:val="clear" w:color="FFFFFF"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character" w:customStyle="1" w:styleId="a9">
    <w:name w:val="Без интервала Знак"/>
    <w:aliases w:val="мелкий Знак,мой рабочий Знак"/>
    <w:link w:val="a8"/>
    <w:uiPriority w:val="1"/>
    <w:locked/>
    <w:rsid w:val="00DA63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aliases w:val="мелкий,мой рабочий"/>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Обычный (веб)1,Обычный (веб)1 Знак Знак Зн,Знак Зна,Знак Знак,Знак4,Знак4 Знак,Знак4 Знак Знак,Знак4 Знак Знак Знак Знак,Обычный (Web) Знак Знак Знак Знак,Обычный (Web) Знак Знак Знак Знак Знак Знак Знак Знак Знак"/>
    <w:basedOn w:val="a"/>
    <w:link w:val="af2"/>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2">
    <w:name w:val="Обычный (веб) Знак"/>
    <w:aliases w:val="Обычный (Web) Знак,Обычный (веб)1 Знак,Обычный (веб)1 Знак Знак Зн Знак,Знак Зна Знак,Знак Знак Знак1,Знак4 Знак1,Знак4 Знак Знак1,Знак4 Знак Знак Знак,Знак4 Знак Знак Знак Знак Знак,Обычный (Web) Знак Знак Знак Знак Знак"/>
    <w:link w:val="af1"/>
    <w:uiPriority w:val="99"/>
    <w:rsid w:val="00541693"/>
    <w:rPr>
      <w:sz w:val="24"/>
      <w:szCs w:val="24"/>
    </w:rPr>
  </w:style>
  <w:style w:type="paragraph" w:customStyle="1" w:styleId="Default">
    <w:name w:val="Default"/>
    <w:rsid w:val="00541693"/>
    <w:pPr>
      <w:autoSpaceDE w:val="0"/>
      <w:autoSpaceDN w:val="0"/>
      <w:adjustRightInd w:val="0"/>
    </w:pPr>
    <w:rPr>
      <w:rFonts w:eastAsia="Calibri"/>
      <w:color w:val="000000"/>
      <w:sz w:val="24"/>
      <w:szCs w:val="24"/>
    </w:rPr>
  </w:style>
  <w:style w:type="paragraph" w:styleId="afa">
    <w:name w:val="Balloon Text"/>
    <w:basedOn w:val="a"/>
    <w:link w:val="afb"/>
    <w:uiPriority w:val="99"/>
    <w:semiHidden/>
    <w:unhideWhenUsed/>
    <w:rsid w:val="005279E9"/>
    <w:rPr>
      <w:rFonts w:ascii="Tahoma" w:hAnsi="Tahoma" w:cs="Tahoma"/>
      <w:sz w:val="16"/>
      <w:szCs w:val="16"/>
    </w:rPr>
  </w:style>
  <w:style w:type="character" w:customStyle="1" w:styleId="afb">
    <w:name w:val="Текст выноски Знак"/>
    <w:basedOn w:val="a0"/>
    <w:link w:val="afa"/>
    <w:uiPriority w:val="99"/>
    <w:semiHidden/>
    <w:rsid w:val="005279E9"/>
    <w:rPr>
      <w:rFonts w:ascii="Tahoma" w:hAnsi="Tahoma" w:cs="Tahoma"/>
      <w:sz w:val="16"/>
      <w:szCs w:val="16"/>
    </w:rPr>
  </w:style>
  <w:style w:type="numbering" w:customStyle="1" w:styleId="10">
    <w:name w:val="Нет списка1"/>
    <w:next w:val="a2"/>
    <w:uiPriority w:val="99"/>
    <w:semiHidden/>
    <w:unhideWhenUsed/>
    <w:rsid w:val="00DA6367"/>
  </w:style>
  <w:style w:type="character" w:styleId="afc">
    <w:name w:val="annotation reference"/>
    <w:basedOn w:val="a0"/>
    <w:uiPriority w:val="99"/>
    <w:semiHidden/>
    <w:unhideWhenUsed/>
    <w:rsid w:val="00DA6367"/>
    <w:rPr>
      <w:sz w:val="16"/>
      <w:szCs w:val="16"/>
    </w:rPr>
  </w:style>
  <w:style w:type="paragraph" w:styleId="afd">
    <w:name w:val="annotation text"/>
    <w:basedOn w:val="a"/>
    <w:link w:val="afe"/>
    <w:uiPriority w:val="99"/>
    <w:semiHidden/>
    <w:unhideWhenUsed/>
    <w:rsid w:val="00DA6367"/>
    <w:pPr>
      <w:overflowPunct/>
      <w:autoSpaceDE/>
      <w:autoSpaceDN/>
      <w:adjustRightInd/>
      <w:spacing w:after="200"/>
    </w:pPr>
    <w:rPr>
      <w:rFonts w:asciiTheme="minorHAnsi" w:eastAsiaTheme="minorEastAsia" w:hAnsiTheme="minorHAnsi" w:cstheme="minorBidi"/>
    </w:rPr>
  </w:style>
  <w:style w:type="character" w:customStyle="1" w:styleId="afe">
    <w:name w:val="Текст примечания Знак"/>
    <w:basedOn w:val="a0"/>
    <w:link w:val="afd"/>
    <w:uiPriority w:val="99"/>
    <w:semiHidden/>
    <w:rsid w:val="00DA6367"/>
    <w:rPr>
      <w:rFonts w:asciiTheme="minorHAnsi" w:eastAsiaTheme="minorEastAsia" w:hAnsiTheme="minorHAnsi" w:cstheme="minorBidi"/>
    </w:rPr>
  </w:style>
  <w:style w:type="paragraph" w:styleId="aff">
    <w:name w:val="annotation subject"/>
    <w:basedOn w:val="afd"/>
    <w:next w:val="afd"/>
    <w:link w:val="aff0"/>
    <w:uiPriority w:val="99"/>
    <w:semiHidden/>
    <w:unhideWhenUsed/>
    <w:rsid w:val="00DA6367"/>
    <w:rPr>
      <w:b/>
      <w:bCs/>
    </w:rPr>
  </w:style>
  <w:style w:type="character" w:customStyle="1" w:styleId="aff0">
    <w:name w:val="Тема примечания Знак"/>
    <w:basedOn w:val="afe"/>
    <w:link w:val="aff"/>
    <w:uiPriority w:val="99"/>
    <w:semiHidden/>
    <w:rsid w:val="00DA6367"/>
    <w:rPr>
      <w:rFonts w:asciiTheme="minorHAnsi" w:eastAsiaTheme="minorEastAsia" w:hAnsiTheme="minorHAnsi" w:cstheme="minorBidi"/>
      <w:b/>
      <w:bCs/>
    </w:rPr>
  </w:style>
  <w:style w:type="character" w:customStyle="1" w:styleId="ac">
    <w:name w:val="Верхний колонтитул Знак"/>
    <w:basedOn w:val="a0"/>
    <w:link w:val="ab"/>
    <w:uiPriority w:val="99"/>
    <w:rsid w:val="00DA6367"/>
    <w:rPr>
      <w:sz w:val="24"/>
      <w:szCs w:val="24"/>
      <w:lang w:eastAsia="ar-SA"/>
    </w:rPr>
  </w:style>
  <w:style w:type="table" w:customStyle="1" w:styleId="11">
    <w:name w:val="Сетка таблицы1"/>
    <w:basedOn w:val="a1"/>
    <w:next w:val="aa"/>
    <w:uiPriority w:val="59"/>
    <w:rsid w:val="00DA636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FollowedHyperlink"/>
    <w:basedOn w:val="a0"/>
    <w:uiPriority w:val="99"/>
    <w:semiHidden/>
    <w:unhideWhenUsed/>
    <w:rsid w:val="00DA6367"/>
    <w:rPr>
      <w:color w:val="954F72"/>
      <w:u w:val="single"/>
    </w:rPr>
  </w:style>
  <w:style w:type="paragraph" w:customStyle="1" w:styleId="msonormal0">
    <w:name w:val="msonormal"/>
    <w:basedOn w:val="a"/>
    <w:rsid w:val="00DA6367"/>
    <w:pPr>
      <w:overflowPunct/>
      <w:autoSpaceDE/>
      <w:autoSpaceDN/>
      <w:adjustRightInd/>
      <w:spacing w:before="100" w:beforeAutospacing="1" w:after="100" w:afterAutospacing="1"/>
    </w:pPr>
    <w:rPr>
      <w:sz w:val="24"/>
      <w:szCs w:val="24"/>
    </w:rPr>
  </w:style>
  <w:style w:type="paragraph" w:customStyle="1" w:styleId="font5">
    <w:name w:val="font5"/>
    <w:basedOn w:val="a"/>
    <w:rsid w:val="00DA6367"/>
    <w:pPr>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font6">
    <w:name w:val="font6"/>
    <w:basedOn w:val="a"/>
    <w:rsid w:val="00DA6367"/>
    <w:pPr>
      <w:overflowPunct/>
      <w:autoSpaceDE/>
      <w:autoSpaceDN/>
      <w:adjustRightInd/>
      <w:spacing w:before="100" w:beforeAutospacing="1" w:after="100" w:afterAutospacing="1"/>
    </w:pPr>
    <w:rPr>
      <w:rFonts w:ascii="&quot;Times New Roman&quot;" w:hAnsi="&quot;Times New Roman&quot;"/>
      <w:color w:val="000000"/>
      <w:sz w:val="24"/>
      <w:szCs w:val="24"/>
    </w:rPr>
  </w:style>
  <w:style w:type="paragraph" w:customStyle="1" w:styleId="font7">
    <w:name w:val="font7"/>
    <w:basedOn w:val="a"/>
    <w:rsid w:val="00DA6367"/>
    <w:pPr>
      <w:overflowPunct/>
      <w:autoSpaceDE/>
      <w:autoSpaceDN/>
      <w:adjustRightInd/>
      <w:spacing w:before="100" w:beforeAutospacing="1" w:after="100" w:afterAutospacing="1"/>
    </w:pPr>
    <w:rPr>
      <w:rFonts w:ascii="Arial" w:hAnsi="Arial" w:cs="Arial"/>
    </w:rPr>
  </w:style>
  <w:style w:type="paragraph" w:customStyle="1" w:styleId="font8">
    <w:name w:val="font8"/>
    <w:basedOn w:val="a"/>
    <w:rsid w:val="00DA6367"/>
    <w:pPr>
      <w:overflowPunct/>
      <w:autoSpaceDE/>
      <w:autoSpaceDN/>
      <w:adjustRightInd/>
      <w:spacing w:before="100" w:beforeAutospacing="1" w:after="100" w:afterAutospacing="1"/>
    </w:pPr>
    <w:rPr>
      <w:rFonts w:ascii="&quot;Times New Roman&quot;" w:hAnsi="&quot;Times New Roman&quot;"/>
      <w:b/>
      <w:bCs/>
      <w:sz w:val="24"/>
      <w:szCs w:val="24"/>
    </w:rPr>
  </w:style>
  <w:style w:type="paragraph" w:customStyle="1" w:styleId="font9">
    <w:name w:val="font9"/>
    <w:basedOn w:val="a"/>
    <w:rsid w:val="00DA6367"/>
    <w:pPr>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font10">
    <w:name w:val="font10"/>
    <w:basedOn w:val="a"/>
    <w:rsid w:val="00DA6367"/>
    <w:pPr>
      <w:overflowPunct/>
      <w:autoSpaceDE/>
      <w:autoSpaceDN/>
      <w:adjustRightInd/>
      <w:spacing w:before="100" w:beforeAutospacing="1" w:after="100" w:afterAutospacing="1"/>
    </w:pPr>
    <w:rPr>
      <w:rFonts w:ascii="Arial" w:hAnsi="Arial" w:cs="Arial"/>
      <w:color w:val="000000"/>
    </w:rPr>
  </w:style>
  <w:style w:type="paragraph" w:customStyle="1" w:styleId="font11">
    <w:name w:val="font11"/>
    <w:basedOn w:val="a"/>
    <w:rsid w:val="00DA6367"/>
    <w:pPr>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font12">
    <w:name w:val="font12"/>
    <w:basedOn w:val="a"/>
    <w:rsid w:val="00DA6367"/>
    <w:pPr>
      <w:overflowPunct/>
      <w:autoSpaceDE/>
      <w:autoSpaceDN/>
      <w:adjustRightInd/>
      <w:spacing w:before="100" w:beforeAutospacing="1" w:after="100" w:afterAutospacing="1"/>
    </w:pPr>
    <w:rPr>
      <w:rFonts w:ascii="&quot;Times New Roman&quot;" w:hAnsi="&quot;Times New Roman&quot;"/>
      <w:color w:val="000000"/>
      <w:sz w:val="24"/>
      <w:szCs w:val="24"/>
    </w:rPr>
  </w:style>
  <w:style w:type="paragraph" w:customStyle="1" w:styleId="font13">
    <w:name w:val="font13"/>
    <w:basedOn w:val="a"/>
    <w:rsid w:val="00DA6367"/>
    <w:pPr>
      <w:overflowPunct/>
      <w:autoSpaceDE/>
      <w:autoSpaceDN/>
      <w:adjustRightInd/>
      <w:spacing w:before="100" w:beforeAutospacing="1" w:after="100" w:afterAutospacing="1"/>
    </w:pPr>
    <w:rPr>
      <w:color w:val="000000"/>
      <w:sz w:val="24"/>
      <w:szCs w:val="24"/>
    </w:rPr>
  </w:style>
  <w:style w:type="paragraph" w:customStyle="1" w:styleId="font14">
    <w:name w:val="font14"/>
    <w:basedOn w:val="a"/>
    <w:rsid w:val="00DA6367"/>
    <w:pPr>
      <w:overflowPunct/>
      <w:autoSpaceDE/>
      <w:autoSpaceDN/>
      <w:adjustRightInd/>
      <w:spacing w:before="100" w:beforeAutospacing="1" w:after="100" w:afterAutospacing="1"/>
    </w:pPr>
    <w:rPr>
      <w:b/>
      <w:bCs/>
      <w:i/>
      <w:iCs/>
      <w:color w:val="000000"/>
      <w:sz w:val="24"/>
      <w:szCs w:val="24"/>
    </w:rPr>
  </w:style>
  <w:style w:type="paragraph" w:customStyle="1" w:styleId="font15">
    <w:name w:val="font15"/>
    <w:basedOn w:val="a"/>
    <w:rsid w:val="00DA6367"/>
    <w:pPr>
      <w:overflowPunct/>
      <w:autoSpaceDE/>
      <w:autoSpaceDN/>
      <w:adjustRightInd/>
      <w:spacing w:before="100" w:beforeAutospacing="1" w:after="100" w:afterAutospacing="1"/>
    </w:pPr>
    <w:rPr>
      <w:i/>
      <w:iCs/>
      <w:color w:val="000000"/>
      <w:sz w:val="24"/>
      <w:szCs w:val="24"/>
    </w:rPr>
  </w:style>
  <w:style w:type="paragraph" w:customStyle="1" w:styleId="font16">
    <w:name w:val="font16"/>
    <w:basedOn w:val="a"/>
    <w:rsid w:val="00DA6367"/>
    <w:pPr>
      <w:overflowPunct/>
      <w:autoSpaceDE/>
      <w:autoSpaceDN/>
      <w:adjustRightInd/>
      <w:spacing w:before="100" w:beforeAutospacing="1" w:after="100" w:afterAutospacing="1"/>
    </w:pPr>
    <w:rPr>
      <w:rFonts w:ascii="&quot;Times New Roman&quot;" w:hAnsi="&quot;Times New Roman&quot;"/>
      <w:color w:val="000000"/>
      <w:sz w:val="24"/>
      <w:szCs w:val="24"/>
    </w:rPr>
  </w:style>
  <w:style w:type="paragraph" w:customStyle="1" w:styleId="font17">
    <w:name w:val="font17"/>
    <w:basedOn w:val="a"/>
    <w:rsid w:val="00DA6367"/>
    <w:pPr>
      <w:overflowPunct/>
      <w:autoSpaceDE/>
      <w:autoSpaceDN/>
      <w:adjustRightInd/>
      <w:spacing w:before="100" w:beforeAutospacing="1" w:after="100" w:afterAutospacing="1"/>
    </w:pPr>
    <w:rPr>
      <w:rFonts w:ascii="Arial" w:hAnsi="Arial" w:cs="Arial"/>
      <w:b/>
      <w:bCs/>
      <w:color w:val="000000"/>
      <w:sz w:val="24"/>
      <w:szCs w:val="24"/>
    </w:rPr>
  </w:style>
  <w:style w:type="paragraph" w:customStyle="1" w:styleId="font18">
    <w:name w:val="font18"/>
    <w:basedOn w:val="a"/>
    <w:rsid w:val="00DA6367"/>
    <w:pPr>
      <w:overflowPunct/>
      <w:autoSpaceDE/>
      <w:autoSpaceDN/>
      <w:adjustRightInd/>
      <w:spacing w:before="100" w:beforeAutospacing="1" w:after="100" w:afterAutospacing="1"/>
    </w:pPr>
    <w:rPr>
      <w:rFonts w:ascii="Arial" w:hAnsi="Arial" w:cs="Arial"/>
      <w:color w:val="000000"/>
      <w:sz w:val="24"/>
      <w:szCs w:val="24"/>
    </w:rPr>
  </w:style>
  <w:style w:type="paragraph" w:customStyle="1" w:styleId="font19">
    <w:name w:val="font19"/>
    <w:basedOn w:val="a"/>
    <w:rsid w:val="00DA6367"/>
    <w:pPr>
      <w:overflowPunct/>
      <w:autoSpaceDE/>
      <w:autoSpaceDN/>
      <w:adjustRightInd/>
      <w:spacing w:before="100" w:beforeAutospacing="1" w:after="100" w:afterAutospacing="1"/>
    </w:pPr>
    <w:rPr>
      <w:rFonts w:ascii="Arial" w:hAnsi="Arial" w:cs="Arial"/>
      <w:color w:val="000080"/>
    </w:rPr>
  </w:style>
  <w:style w:type="paragraph" w:customStyle="1" w:styleId="font20">
    <w:name w:val="font20"/>
    <w:basedOn w:val="a"/>
    <w:rsid w:val="00DA6367"/>
    <w:pPr>
      <w:overflowPunct/>
      <w:autoSpaceDE/>
      <w:autoSpaceDN/>
      <w:adjustRightInd/>
      <w:spacing w:before="100" w:beforeAutospacing="1" w:after="100" w:afterAutospacing="1"/>
    </w:pPr>
    <w:rPr>
      <w:color w:val="000000"/>
      <w:sz w:val="28"/>
      <w:szCs w:val="28"/>
    </w:rPr>
  </w:style>
  <w:style w:type="paragraph" w:customStyle="1" w:styleId="font21">
    <w:name w:val="font21"/>
    <w:basedOn w:val="a"/>
    <w:rsid w:val="00DA6367"/>
    <w:pPr>
      <w:overflowPunct/>
      <w:autoSpaceDE/>
      <w:autoSpaceDN/>
      <w:adjustRightInd/>
      <w:spacing w:before="100" w:beforeAutospacing="1" w:after="100" w:afterAutospacing="1"/>
    </w:pPr>
    <w:rPr>
      <w:rFonts w:ascii="Arial" w:hAnsi="Arial" w:cs="Arial"/>
      <w:sz w:val="24"/>
      <w:szCs w:val="24"/>
    </w:rPr>
  </w:style>
  <w:style w:type="paragraph" w:customStyle="1" w:styleId="font22">
    <w:name w:val="font22"/>
    <w:basedOn w:val="a"/>
    <w:rsid w:val="00DA6367"/>
    <w:pPr>
      <w:overflowPunct/>
      <w:autoSpaceDE/>
      <w:autoSpaceDN/>
      <w:adjustRightInd/>
      <w:spacing w:before="100" w:beforeAutospacing="1" w:after="100" w:afterAutospacing="1"/>
    </w:pPr>
    <w:rPr>
      <w:rFonts w:ascii="&quot;Times New Roman&quot;" w:hAnsi="&quot;Times New Roman&quot;"/>
      <w:sz w:val="24"/>
      <w:szCs w:val="24"/>
      <w:u w:val="single"/>
    </w:rPr>
  </w:style>
  <w:style w:type="paragraph" w:customStyle="1" w:styleId="font23">
    <w:name w:val="font23"/>
    <w:basedOn w:val="a"/>
    <w:rsid w:val="00DA6367"/>
    <w:pPr>
      <w:overflowPunct/>
      <w:autoSpaceDE/>
      <w:autoSpaceDN/>
      <w:adjustRightInd/>
      <w:spacing w:before="100" w:beforeAutospacing="1" w:after="100" w:afterAutospacing="1"/>
    </w:pPr>
    <w:rPr>
      <w:rFonts w:ascii="Arial" w:hAnsi="Arial" w:cs="Arial"/>
      <w:color w:val="000000"/>
      <w:sz w:val="24"/>
      <w:szCs w:val="24"/>
    </w:rPr>
  </w:style>
  <w:style w:type="paragraph" w:customStyle="1" w:styleId="font24">
    <w:name w:val="font24"/>
    <w:basedOn w:val="a"/>
    <w:rsid w:val="00DA6367"/>
    <w:pPr>
      <w:overflowPunct/>
      <w:autoSpaceDE/>
      <w:autoSpaceDN/>
      <w:adjustRightInd/>
      <w:spacing w:before="100" w:beforeAutospacing="1" w:after="100" w:afterAutospacing="1"/>
    </w:pPr>
    <w:rPr>
      <w:rFonts w:ascii="&quot;Times New Roman&quot;" w:hAnsi="&quot;Times New Roman&quot;"/>
      <w:color w:val="FF0000"/>
      <w:sz w:val="24"/>
      <w:szCs w:val="24"/>
      <w:u w:val="single"/>
    </w:rPr>
  </w:style>
  <w:style w:type="paragraph" w:customStyle="1" w:styleId="xl63">
    <w:name w:val="xl63"/>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b/>
      <w:bCs/>
      <w:sz w:val="24"/>
      <w:szCs w:val="24"/>
    </w:rPr>
  </w:style>
  <w:style w:type="paragraph" w:customStyle="1" w:styleId="xl64">
    <w:name w:val="xl64"/>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65">
    <w:name w:val="xl65"/>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66">
    <w:name w:val="xl66"/>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xl67">
    <w:name w:val="xl67"/>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quot;Times New Roman&quot;" w:hAnsi="&quot;Times New Roman&quot;"/>
      <w:sz w:val="24"/>
      <w:szCs w:val="24"/>
    </w:rPr>
  </w:style>
  <w:style w:type="paragraph" w:customStyle="1" w:styleId="xl68">
    <w:name w:val="xl68"/>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pPr>
    <w:rPr>
      <w:rFonts w:ascii="&quot;Times New Roman&quot;" w:hAnsi="&quot;Times New Roman&quot;"/>
      <w:sz w:val="24"/>
      <w:szCs w:val="24"/>
    </w:rPr>
  </w:style>
  <w:style w:type="paragraph" w:customStyle="1" w:styleId="xl69">
    <w:name w:val="xl69"/>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color w:val="1E1E1E"/>
      <w:sz w:val="24"/>
      <w:szCs w:val="24"/>
    </w:rPr>
  </w:style>
  <w:style w:type="paragraph" w:customStyle="1" w:styleId="xl70">
    <w:name w:val="xl70"/>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pPr>
    <w:rPr>
      <w:rFonts w:ascii="&quot;Times New Roman&quot;" w:hAnsi="&quot;Times New Roman&quot;"/>
      <w:sz w:val="28"/>
      <w:szCs w:val="28"/>
    </w:rPr>
  </w:style>
  <w:style w:type="paragraph" w:customStyle="1" w:styleId="xl71">
    <w:name w:val="xl71"/>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2"/>
      <w:szCs w:val="22"/>
    </w:rPr>
  </w:style>
  <w:style w:type="paragraph" w:customStyle="1" w:styleId="xl72">
    <w:name w:val="xl72"/>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2"/>
      <w:szCs w:val="22"/>
    </w:rPr>
  </w:style>
  <w:style w:type="paragraph" w:customStyle="1" w:styleId="xl73">
    <w:name w:val="xl73"/>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Courier New&quot;" w:hAnsi="&quot;Courier New&quot;"/>
      <w:sz w:val="24"/>
      <w:szCs w:val="24"/>
    </w:rPr>
  </w:style>
  <w:style w:type="paragraph" w:customStyle="1" w:styleId="xl74">
    <w:name w:val="xl74"/>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i/>
      <w:iCs/>
      <w:sz w:val="24"/>
      <w:szCs w:val="24"/>
    </w:rPr>
  </w:style>
  <w:style w:type="paragraph" w:customStyle="1" w:styleId="xl75">
    <w:name w:val="xl75"/>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76">
    <w:name w:val="xl76"/>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i/>
      <w:iCs/>
      <w:sz w:val="24"/>
      <w:szCs w:val="24"/>
    </w:rPr>
  </w:style>
  <w:style w:type="paragraph" w:customStyle="1" w:styleId="xl77">
    <w:name w:val="xl77"/>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78">
    <w:name w:val="xl78"/>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79">
    <w:name w:val="xl79"/>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0">
    <w:name w:val="xl80"/>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1">
    <w:name w:val="xl81"/>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b/>
      <w:bCs/>
      <w:sz w:val="24"/>
      <w:szCs w:val="24"/>
    </w:rPr>
  </w:style>
  <w:style w:type="paragraph" w:customStyle="1" w:styleId="xl82">
    <w:name w:val="xl82"/>
    <w:basedOn w:val="a"/>
    <w:rsid w:val="00DA6367"/>
    <w:pPr>
      <w:overflowPunct/>
      <w:autoSpaceDE/>
      <w:autoSpaceDN/>
      <w:adjustRightInd/>
      <w:spacing w:before="100" w:beforeAutospacing="1" w:after="100" w:afterAutospacing="1"/>
      <w:textAlignment w:val="top"/>
    </w:pPr>
    <w:rPr>
      <w:sz w:val="24"/>
      <w:szCs w:val="24"/>
    </w:rPr>
  </w:style>
  <w:style w:type="paragraph" w:customStyle="1" w:styleId="xl83">
    <w:name w:val="xl83"/>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8"/>
      <w:szCs w:val="28"/>
    </w:rPr>
  </w:style>
  <w:style w:type="paragraph" w:customStyle="1" w:styleId="xl84">
    <w:name w:val="xl84"/>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5">
    <w:name w:val="xl85"/>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Arial" w:hAnsi="Arial" w:cs="Arial"/>
      <w:sz w:val="24"/>
      <w:szCs w:val="24"/>
    </w:rPr>
  </w:style>
  <w:style w:type="paragraph" w:customStyle="1" w:styleId="xl86">
    <w:name w:val="xl86"/>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Arial" w:hAnsi="Arial" w:cs="Arial"/>
      <w:sz w:val="24"/>
      <w:szCs w:val="24"/>
    </w:rPr>
  </w:style>
  <w:style w:type="paragraph" w:customStyle="1" w:styleId="xl87">
    <w:name w:val="xl87"/>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88">
    <w:name w:val="xl88"/>
    <w:basedOn w:val="a"/>
    <w:rsid w:val="00DA63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sz w:val="24"/>
      <w:szCs w:val="24"/>
    </w:rPr>
  </w:style>
  <w:style w:type="paragraph" w:customStyle="1" w:styleId="xl89">
    <w:name w:val="xl89"/>
    <w:basedOn w:val="a"/>
    <w:rsid w:val="00DA6367"/>
    <w:pPr>
      <w:pBdr>
        <w:top w:val="single" w:sz="4" w:space="0" w:color="auto"/>
        <w:left w:val="single" w:sz="4" w:space="0" w:color="auto"/>
        <w:bottom w:val="single" w:sz="4" w:space="0" w:color="auto"/>
        <w:right w:val="single" w:sz="4" w:space="0" w:color="auto"/>
      </w:pBdr>
      <w:shd w:val="clear" w:color="000000" w:fill="FFE699"/>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0">
    <w:name w:val="xl90"/>
    <w:basedOn w:val="a"/>
    <w:rsid w:val="00DA6367"/>
    <w:pPr>
      <w:pBdr>
        <w:top w:val="single" w:sz="4" w:space="0" w:color="auto"/>
        <w:left w:val="single" w:sz="4" w:space="0" w:color="auto"/>
        <w:bottom w:val="single" w:sz="4" w:space="0" w:color="auto"/>
        <w:right w:val="single" w:sz="4" w:space="0" w:color="auto"/>
      </w:pBdr>
      <w:shd w:val="clear" w:color="FFFFFF" w:fill="FFFFFF"/>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1">
    <w:name w:val="xl91"/>
    <w:basedOn w:val="a"/>
    <w:rsid w:val="00DA6367"/>
    <w:pPr>
      <w:pBdr>
        <w:top w:val="single" w:sz="4" w:space="0" w:color="auto"/>
        <w:left w:val="single" w:sz="4" w:space="0" w:color="auto"/>
        <w:bottom w:val="single" w:sz="4" w:space="0" w:color="auto"/>
        <w:right w:val="single" w:sz="4" w:space="0" w:color="auto"/>
      </w:pBdr>
      <w:shd w:val="clear" w:color="000000" w:fill="FF0000"/>
      <w:overflowPunct/>
      <w:autoSpaceDE/>
      <w:autoSpaceDN/>
      <w:adjustRightInd/>
      <w:spacing w:before="100" w:beforeAutospacing="1" w:after="100" w:afterAutospacing="1"/>
      <w:textAlignment w:val="top"/>
    </w:pPr>
    <w:rPr>
      <w:rFonts w:ascii="&quot;Times New Roman&quot;" w:hAnsi="&quot;Times New Roman&quot;"/>
      <w:b/>
      <w:bCs/>
      <w:sz w:val="24"/>
      <w:szCs w:val="24"/>
    </w:rPr>
  </w:style>
  <w:style w:type="paragraph" w:customStyle="1" w:styleId="xl92">
    <w:name w:val="xl92"/>
    <w:basedOn w:val="a"/>
    <w:rsid w:val="00DA6367"/>
    <w:pPr>
      <w:pBdr>
        <w:top w:val="single" w:sz="4" w:space="0" w:color="auto"/>
        <w:left w:val="single" w:sz="4" w:space="0" w:color="auto"/>
        <w:bottom w:val="single" w:sz="4" w:space="0" w:color="auto"/>
        <w:right w:val="single" w:sz="4" w:space="0" w:color="auto"/>
      </w:pBdr>
      <w:shd w:val="clear" w:color="000000"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3">
    <w:name w:val="xl93"/>
    <w:basedOn w:val="a"/>
    <w:rsid w:val="00DA6367"/>
    <w:pPr>
      <w:pBdr>
        <w:top w:val="single" w:sz="4" w:space="0" w:color="auto"/>
        <w:left w:val="single" w:sz="4" w:space="0" w:color="auto"/>
        <w:bottom w:val="single" w:sz="4" w:space="0" w:color="auto"/>
        <w:right w:val="single" w:sz="4" w:space="0" w:color="auto"/>
      </w:pBdr>
      <w:shd w:val="clear" w:color="FFFFFF"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font25">
    <w:name w:val="font25"/>
    <w:basedOn w:val="a"/>
    <w:rsid w:val="00DA6367"/>
    <w:pPr>
      <w:overflowPunct/>
      <w:autoSpaceDE/>
      <w:autoSpaceDN/>
      <w:adjustRightInd/>
      <w:spacing w:before="100" w:beforeAutospacing="1" w:after="100" w:afterAutospacing="1"/>
    </w:pPr>
    <w:rPr>
      <w:rFonts w:ascii="Arial" w:hAnsi="Arial" w:cs="Arial"/>
      <w:b/>
      <w:bCs/>
      <w:sz w:val="24"/>
      <w:szCs w:val="24"/>
    </w:rPr>
  </w:style>
  <w:style w:type="paragraph" w:customStyle="1" w:styleId="xl94">
    <w:name w:val="xl94"/>
    <w:basedOn w:val="a"/>
    <w:rsid w:val="00DA6367"/>
    <w:pPr>
      <w:pBdr>
        <w:top w:val="single" w:sz="4" w:space="0" w:color="auto"/>
        <w:left w:val="single" w:sz="4" w:space="0" w:color="auto"/>
        <w:bottom w:val="single" w:sz="4" w:space="0" w:color="auto"/>
        <w:right w:val="single" w:sz="4" w:space="0" w:color="auto"/>
      </w:pBdr>
      <w:shd w:val="clear" w:color="000000"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paragraph" w:customStyle="1" w:styleId="xl95">
    <w:name w:val="xl95"/>
    <w:basedOn w:val="a"/>
    <w:rsid w:val="00DA6367"/>
    <w:pPr>
      <w:pBdr>
        <w:top w:val="single" w:sz="4" w:space="0" w:color="auto"/>
        <w:left w:val="single" w:sz="4" w:space="0" w:color="auto"/>
        <w:bottom w:val="single" w:sz="4" w:space="0" w:color="auto"/>
        <w:right w:val="single" w:sz="4" w:space="0" w:color="auto"/>
      </w:pBdr>
      <w:shd w:val="clear" w:color="FFFFFF" w:fill="FF0000"/>
      <w:overflowPunct/>
      <w:autoSpaceDE/>
      <w:autoSpaceDN/>
      <w:adjustRightInd/>
      <w:spacing w:before="100" w:beforeAutospacing="1" w:after="100" w:afterAutospacing="1"/>
      <w:textAlignment w:val="top"/>
    </w:pPr>
    <w:rPr>
      <w:rFonts w:ascii="&quot;Times New Roman&quot;" w:hAnsi="&quot;Times New Roman&quot;"/>
      <w:sz w:val="24"/>
      <w:szCs w:val="24"/>
    </w:rPr>
  </w:style>
  <w:style w:type="character" w:customStyle="1" w:styleId="a9">
    <w:name w:val="Без интервала Знак"/>
    <w:aliases w:val="мелкий Знак,мой рабочий Знак"/>
    <w:link w:val="a8"/>
    <w:uiPriority w:val="1"/>
    <w:locked/>
    <w:rsid w:val="00DA63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7F3BE-903F-4525-BBC9-C1E9F61C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333</Pages>
  <Words>56804</Words>
  <Characters>323789</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379834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Айша Смагулова</cp:lastModifiedBy>
  <cp:revision>8</cp:revision>
  <cp:lastPrinted>2018-09-10T16:50:00Z</cp:lastPrinted>
  <dcterms:created xsi:type="dcterms:W3CDTF">2018-09-03T10:27:00Z</dcterms:created>
  <dcterms:modified xsi:type="dcterms:W3CDTF">2018-09-14T06:06:00Z</dcterms:modified>
</cp:coreProperties>
</file>